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68924956"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“____” ______ 2020</w:t>
      </w:r>
      <w:r w:rsidR="005C4465" w:rsidRPr="005C4465">
        <w:rPr>
          <w:sz w:val="24"/>
          <w:szCs w:val="24"/>
          <w:lang w:val="uk-UA"/>
        </w:rPr>
        <w:t xml:space="preserve">  №  _______</w:t>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r w:rsidR="00173D9F">
        <w:rPr>
          <w:sz w:val="24"/>
          <w:szCs w:val="24"/>
          <w:lang w:val="uk-UA"/>
        </w:rPr>
        <w:tab/>
      </w:r>
      <w:r w:rsidR="00173D9F">
        <w:rPr>
          <w:sz w:val="24"/>
          <w:szCs w:val="24"/>
          <w:lang w:val="uk-UA"/>
        </w:rPr>
        <w:tab/>
      </w:r>
      <w:bookmarkStart w:id="0" w:name="_GoBack"/>
      <w:r w:rsidR="00173D9F" w:rsidRPr="00173D9F">
        <w:rPr>
          <w:b/>
          <w:sz w:val="24"/>
          <w:szCs w:val="24"/>
          <w:u w:val="single"/>
          <w:lang w:val="uk-UA"/>
        </w:rPr>
        <w:t>ПРО</w:t>
      </w:r>
      <w:r w:rsidR="00173D9F" w:rsidRPr="00173D9F">
        <w:rPr>
          <w:b/>
          <w:sz w:val="24"/>
          <w:szCs w:val="24"/>
          <w:u w:val="single"/>
          <w:lang w:val="en-US"/>
        </w:rPr>
        <w:t>Є</w:t>
      </w:r>
      <w:r w:rsidR="00173D9F" w:rsidRPr="00173D9F">
        <w:rPr>
          <w:b/>
          <w:sz w:val="24"/>
          <w:szCs w:val="24"/>
          <w:u w:val="single"/>
          <w:lang w:val="uk-UA"/>
        </w:rPr>
        <w:t>КТ</w:t>
      </w:r>
      <w:bookmarkEnd w:id="0"/>
    </w:p>
    <w:p w:rsidR="005C4465" w:rsidRPr="005C4465" w:rsidRDefault="005C4465" w:rsidP="003A6E8E">
      <w:pPr>
        <w:spacing w:after="0"/>
        <w:ind w:firstLine="0"/>
        <w:rPr>
          <w:sz w:val="26"/>
          <w:szCs w:val="26"/>
          <w:lang w:val="uk-UA"/>
        </w:rPr>
      </w:pPr>
      <w:r w:rsidRPr="005C4465">
        <w:rPr>
          <w:sz w:val="24"/>
          <w:szCs w:val="24"/>
          <w:lang w:val="uk-UA"/>
        </w:rPr>
        <w:t>________сесії __________скликання</w:t>
      </w:r>
      <w:r w:rsidRPr="005C4465">
        <w:rPr>
          <w:sz w:val="24"/>
          <w:szCs w:val="24"/>
          <w:lang w:val="uk-UA"/>
        </w:rPr>
        <w:tab/>
      </w:r>
      <w:r w:rsidRPr="005C4465">
        <w:rPr>
          <w:sz w:val="24"/>
          <w:szCs w:val="24"/>
          <w:lang w:val="uk-UA"/>
        </w:rPr>
        <w:tab/>
      </w:r>
      <w:r w:rsidR="009A73BF">
        <w:rPr>
          <w:sz w:val="24"/>
          <w:szCs w:val="24"/>
          <w:lang w:val="uk-UA"/>
        </w:rPr>
        <w:tab/>
      </w:r>
      <w:r w:rsidR="009A73BF">
        <w:rPr>
          <w:sz w:val="24"/>
          <w:szCs w:val="24"/>
          <w:lang w:val="uk-UA"/>
        </w:rPr>
        <w:tab/>
      </w:r>
      <w:r w:rsidR="009A73BF">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5C4465" w:rsidRDefault="004032AF" w:rsidP="005C4465">
      <w:pPr>
        <w:widowControl w:val="0"/>
        <w:autoSpaceDE w:val="0"/>
        <w:autoSpaceDN w:val="0"/>
        <w:spacing w:after="0"/>
        <w:ind w:firstLine="0"/>
        <w:rPr>
          <w:sz w:val="24"/>
          <w:szCs w:val="24"/>
          <w:lang w:val="uk-UA"/>
        </w:rPr>
      </w:pPr>
      <w:r>
        <w:rPr>
          <w:sz w:val="24"/>
          <w:szCs w:val="24"/>
          <w:lang w:val="uk-UA"/>
        </w:rPr>
        <w:t>міста Южноукраїнська на 2020</w:t>
      </w:r>
      <w:r w:rsidR="005C4465" w:rsidRPr="005C4465">
        <w:rPr>
          <w:sz w:val="24"/>
          <w:szCs w:val="24"/>
          <w:lang w:val="uk-UA"/>
        </w:rPr>
        <w:t xml:space="preserve">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CC3CE0" w:rsidRDefault="00CC3CE0" w:rsidP="004032AF">
      <w:pPr>
        <w:autoSpaceDE w:val="0"/>
        <w:autoSpaceDN w:val="0"/>
        <w:spacing w:after="0"/>
        <w:ind w:firstLine="0"/>
        <w:rPr>
          <w:sz w:val="24"/>
          <w:szCs w:val="24"/>
          <w:u w:val="single"/>
          <w:lang w:val="uk-UA"/>
        </w:rPr>
      </w:pPr>
    </w:p>
    <w:p w:rsidR="004032AF" w:rsidRPr="004032AF" w:rsidRDefault="004032AF" w:rsidP="004032AF">
      <w:pPr>
        <w:autoSpaceDE w:val="0"/>
        <w:autoSpaceDN w:val="0"/>
        <w:spacing w:after="0"/>
        <w:ind w:firstLine="0"/>
        <w:rPr>
          <w:sz w:val="24"/>
          <w:szCs w:val="24"/>
          <w:u w:val="single"/>
          <w:lang w:val="uk-UA"/>
        </w:rPr>
      </w:pPr>
      <w:r w:rsidRPr="004032AF">
        <w:rPr>
          <w:sz w:val="24"/>
          <w:szCs w:val="24"/>
          <w:u w:val="single"/>
          <w:lang w:val="uk-UA"/>
        </w:rPr>
        <w:t>14205100000</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9364A2">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w:t>
      </w:r>
      <w:proofErr w:type="spellStart"/>
      <w:r w:rsidRPr="009364A2">
        <w:rPr>
          <w:sz w:val="24"/>
          <w:szCs w:val="24"/>
          <w:lang w:val="uk-UA"/>
        </w:rPr>
        <w:t>Гончарової</w:t>
      </w:r>
      <w:proofErr w:type="spellEnd"/>
      <w:r w:rsidRPr="009364A2">
        <w:rPr>
          <w:sz w:val="24"/>
          <w:szCs w:val="24"/>
          <w:lang w:val="uk-UA"/>
        </w:rPr>
        <w:t xml:space="preserve"> Т.О. щодо необхідності внесення змін до бюджету міста Южноукраїнська на 2020 рік, Южноукраїнська міська рада</w:t>
      </w:r>
    </w:p>
    <w:p w:rsidR="00E3481F" w:rsidRDefault="00E3481F"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BE52B9" w:rsidRDefault="00BE52B9" w:rsidP="00BE52B9">
      <w:pPr>
        <w:tabs>
          <w:tab w:val="left" w:pos="851"/>
        </w:tabs>
        <w:rPr>
          <w:sz w:val="24"/>
          <w:szCs w:val="24"/>
          <w:lang w:val="uk-UA"/>
        </w:rPr>
      </w:pPr>
      <w:r w:rsidRPr="00BE52B9">
        <w:rPr>
          <w:sz w:val="24"/>
          <w:szCs w:val="24"/>
          <w:lang w:val="uk-UA"/>
        </w:rPr>
        <w:t>1.</w:t>
      </w:r>
      <w:r w:rsidRPr="00BE52B9">
        <w:rPr>
          <w:sz w:val="24"/>
          <w:szCs w:val="24"/>
          <w:lang w:val="uk-UA"/>
        </w:rPr>
        <w:tab/>
        <w:t xml:space="preserve">Взяти до відома інформацію начальника фінансового управління Южноукраїнської міської ради </w:t>
      </w:r>
      <w:proofErr w:type="spellStart"/>
      <w:r w:rsidRPr="00BE52B9">
        <w:rPr>
          <w:sz w:val="24"/>
          <w:szCs w:val="24"/>
          <w:lang w:val="uk-UA"/>
        </w:rPr>
        <w:t>Гончарової</w:t>
      </w:r>
      <w:proofErr w:type="spellEnd"/>
      <w:r w:rsidRPr="00BE52B9">
        <w:rPr>
          <w:sz w:val="24"/>
          <w:szCs w:val="24"/>
          <w:lang w:val="uk-UA"/>
        </w:rPr>
        <w:t xml:space="preserve"> Т.О. про необхідність внесення  змін до </w:t>
      </w:r>
      <w:r>
        <w:rPr>
          <w:sz w:val="24"/>
          <w:szCs w:val="24"/>
          <w:lang w:val="uk-UA"/>
        </w:rPr>
        <w:t>міського бюджету на 2020</w:t>
      </w:r>
      <w:r w:rsidRPr="00BE52B9">
        <w:rPr>
          <w:sz w:val="24"/>
          <w:szCs w:val="24"/>
          <w:lang w:val="uk-UA"/>
        </w:rPr>
        <w:t xml:space="preserve"> рік.</w:t>
      </w:r>
    </w:p>
    <w:p w:rsidR="00835092" w:rsidRDefault="00CE5C1A" w:rsidP="00835092">
      <w:pPr>
        <w:tabs>
          <w:tab w:val="left" w:pos="851"/>
        </w:tabs>
        <w:rPr>
          <w:sz w:val="24"/>
          <w:szCs w:val="24"/>
          <w:lang w:val="uk-UA"/>
        </w:rPr>
      </w:pPr>
      <w:r>
        <w:rPr>
          <w:sz w:val="24"/>
          <w:szCs w:val="24"/>
          <w:lang w:val="uk-UA"/>
        </w:rPr>
        <w:t>2</w:t>
      </w:r>
      <w:r w:rsidR="00BE52B9" w:rsidRPr="00BE52B9">
        <w:rPr>
          <w:sz w:val="24"/>
          <w:szCs w:val="24"/>
          <w:lang w:val="uk-UA"/>
        </w:rPr>
        <w:t xml:space="preserve">.  </w:t>
      </w:r>
      <w:proofErr w:type="spellStart"/>
      <w:r w:rsidR="00BE52B9" w:rsidRPr="00BE52B9">
        <w:rPr>
          <w:sz w:val="24"/>
          <w:szCs w:val="24"/>
          <w:lang w:val="uk-UA"/>
        </w:rPr>
        <w:t>Внести</w:t>
      </w:r>
      <w:proofErr w:type="spellEnd"/>
      <w:r w:rsidR="00BE52B9" w:rsidRPr="00BE52B9">
        <w:rPr>
          <w:sz w:val="24"/>
          <w:szCs w:val="24"/>
          <w:lang w:val="uk-UA"/>
        </w:rPr>
        <w:t xml:space="preserve"> зміни до бюд</w:t>
      </w:r>
      <w:r w:rsidR="00BE52B9">
        <w:rPr>
          <w:sz w:val="24"/>
          <w:szCs w:val="24"/>
          <w:lang w:val="uk-UA"/>
        </w:rPr>
        <w:t>жету міста Южноукраїнськ на 2020</w:t>
      </w:r>
      <w:r w:rsidR="00BE52B9" w:rsidRPr="00BE52B9">
        <w:rPr>
          <w:sz w:val="24"/>
          <w:szCs w:val="24"/>
          <w:lang w:val="uk-UA"/>
        </w:rPr>
        <w:t xml:space="preserve"> рік, а саме</w:t>
      </w:r>
      <w:r w:rsidR="009A73BF">
        <w:rPr>
          <w:sz w:val="24"/>
          <w:szCs w:val="24"/>
          <w:lang w:val="uk-UA"/>
        </w:rPr>
        <w:t xml:space="preserve"> в частині д</w:t>
      </w:r>
      <w:r w:rsidR="00835092">
        <w:rPr>
          <w:sz w:val="24"/>
          <w:szCs w:val="24"/>
          <w:lang w:val="uk-UA"/>
        </w:rPr>
        <w:t>оходів міського бюджету</w:t>
      </w:r>
      <w:r w:rsidR="00F673E4">
        <w:rPr>
          <w:sz w:val="24"/>
          <w:szCs w:val="24"/>
          <w:lang w:val="uk-UA"/>
        </w:rPr>
        <w:t xml:space="preserve"> в частині</w:t>
      </w:r>
      <w:r w:rsidR="00835092">
        <w:rPr>
          <w:sz w:val="24"/>
          <w:szCs w:val="24"/>
          <w:lang w:val="uk-UA"/>
        </w:rPr>
        <w:t>:</w:t>
      </w:r>
    </w:p>
    <w:p w:rsidR="00F673E4" w:rsidRDefault="00F673E4" w:rsidP="001775ED">
      <w:pPr>
        <w:tabs>
          <w:tab w:val="left" w:pos="851"/>
        </w:tabs>
        <w:rPr>
          <w:sz w:val="24"/>
          <w:szCs w:val="24"/>
          <w:lang w:val="uk-UA"/>
        </w:rPr>
      </w:pPr>
      <w:r w:rsidRPr="00F673E4">
        <w:rPr>
          <w:sz w:val="24"/>
          <w:szCs w:val="24"/>
          <w:lang w:val="uk-UA"/>
        </w:rPr>
        <w:t>2.1. Доходів міського бюджету:</w:t>
      </w:r>
    </w:p>
    <w:p w:rsidR="00FA6274" w:rsidRDefault="00AF1D8F" w:rsidP="001775ED">
      <w:pPr>
        <w:tabs>
          <w:tab w:val="left" w:pos="851"/>
        </w:tabs>
        <w:rPr>
          <w:sz w:val="24"/>
          <w:szCs w:val="24"/>
          <w:lang w:val="uk-UA"/>
        </w:rPr>
      </w:pPr>
      <w:r>
        <w:rPr>
          <w:sz w:val="24"/>
          <w:szCs w:val="24"/>
          <w:lang w:val="uk-UA"/>
        </w:rPr>
        <w:t>з</w:t>
      </w:r>
      <w:r w:rsidR="00835092">
        <w:rPr>
          <w:sz w:val="24"/>
          <w:szCs w:val="24"/>
          <w:lang w:val="uk-UA"/>
        </w:rPr>
        <w:t>більшити обсяг доходів загального ф</w:t>
      </w:r>
      <w:r w:rsidR="001775ED">
        <w:rPr>
          <w:sz w:val="24"/>
          <w:szCs w:val="24"/>
          <w:lang w:val="uk-UA"/>
        </w:rPr>
        <w:t>онду міського бюджету за рахунок</w:t>
      </w:r>
      <w:r>
        <w:rPr>
          <w:sz w:val="24"/>
          <w:szCs w:val="24"/>
          <w:lang w:val="uk-UA"/>
        </w:rPr>
        <w:t xml:space="preserve"> затвердження</w:t>
      </w:r>
      <w:r w:rsidR="00FA6274">
        <w:rPr>
          <w:sz w:val="24"/>
          <w:szCs w:val="24"/>
          <w:lang w:val="uk-UA"/>
        </w:rPr>
        <w:t>:</w:t>
      </w:r>
    </w:p>
    <w:p w:rsidR="00FA6274" w:rsidRDefault="00AF1D8F" w:rsidP="009A73BF">
      <w:pPr>
        <w:numPr>
          <w:ilvl w:val="0"/>
          <w:numId w:val="23"/>
        </w:numPr>
        <w:tabs>
          <w:tab w:val="left" w:pos="851"/>
        </w:tabs>
        <w:ind w:left="851" w:hanging="284"/>
        <w:rPr>
          <w:sz w:val="24"/>
          <w:szCs w:val="24"/>
          <w:lang w:val="uk-UA"/>
        </w:rPr>
      </w:pPr>
      <w:r>
        <w:rPr>
          <w:sz w:val="24"/>
          <w:szCs w:val="24"/>
          <w:lang w:val="uk-UA"/>
        </w:rPr>
        <w:t>субвенції</w:t>
      </w:r>
      <w:r w:rsidRPr="00AF1D8F">
        <w:rPr>
          <w:sz w:val="24"/>
          <w:szCs w:val="24"/>
          <w:lang w:val="uk-UA"/>
        </w:rPr>
        <w:t xml:space="preserve">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w:t>
      </w:r>
      <w:r>
        <w:rPr>
          <w:sz w:val="24"/>
          <w:szCs w:val="24"/>
          <w:lang w:val="uk-UA"/>
        </w:rPr>
        <w:t xml:space="preserve"> (К</w:t>
      </w:r>
      <w:r w:rsidR="00FA6274">
        <w:rPr>
          <w:sz w:val="24"/>
          <w:szCs w:val="24"/>
          <w:lang w:val="uk-UA"/>
        </w:rPr>
        <w:t>КД</w:t>
      </w:r>
      <w:r>
        <w:rPr>
          <w:sz w:val="24"/>
          <w:szCs w:val="24"/>
          <w:lang w:val="uk-UA"/>
        </w:rPr>
        <w:t>Б</w:t>
      </w:r>
      <w:r w:rsidR="00FA6274">
        <w:rPr>
          <w:sz w:val="24"/>
          <w:szCs w:val="24"/>
          <w:lang w:val="uk-UA"/>
        </w:rPr>
        <w:t xml:space="preserve"> 410</w:t>
      </w:r>
      <w:r>
        <w:rPr>
          <w:sz w:val="24"/>
          <w:szCs w:val="24"/>
          <w:lang w:val="uk-UA"/>
        </w:rPr>
        <w:t>351</w:t>
      </w:r>
      <w:r w:rsidR="00FA6274">
        <w:rPr>
          <w:sz w:val="24"/>
          <w:szCs w:val="24"/>
          <w:lang w:val="uk-UA"/>
        </w:rPr>
        <w:t xml:space="preserve">00) на суму </w:t>
      </w:r>
      <w:r w:rsidRPr="00AF1D8F">
        <w:rPr>
          <w:sz w:val="24"/>
          <w:szCs w:val="24"/>
          <w:lang w:val="uk-UA"/>
        </w:rPr>
        <w:t>4</w:t>
      </w:r>
      <w:r>
        <w:rPr>
          <w:sz w:val="24"/>
          <w:szCs w:val="24"/>
          <w:lang w:val="uk-UA"/>
        </w:rPr>
        <w:t xml:space="preserve"> </w:t>
      </w:r>
      <w:r w:rsidRPr="00AF1D8F">
        <w:rPr>
          <w:sz w:val="24"/>
          <w:szCs w:val="24"/>
          <w:lang w:val="uk-UA"/>
        </w:rPr>
        <w:t>739</w:t>
      </w:r>
      <w:r>
        <w:rPr>
          <w:sz w:val="24"/>
          <w:szCs w:val="24"/>
          <w:lang w:val="uk-UA"/>
        </w:rPr>
        <w:t xml:space="preserve"> </w:t>
      </w:r>
      <w:r w:rsidRPr="00AF1D8F">
        <w:rPr>
          <w:sz w:val="24"/>
          <w:szCs w:val="24"/>
          <w:lang w:val="uk-UA"/>
        </w:rPr>
        <w:t>063</w:t>
      </w:r>
      <w:r>
        <w:rPr>
          <w:sz w:val="24"/>
          <w:szCs w:val="24"/>
          <w:lang w:val="uk-UA"/>
        </w:rPr>
        <w:t xml:space="preserve">,0 </w:t>
      </w:r>
      <w:r w:rsidR="00FA6274">
        <w:rPr>
          <w:sz w:val="24"/>
          <w:szCs w:val="24"/>
          <w:lang w:val="uk-UA"/>
        </w:rPr>
        <w:t>грн</w:t>
      </w:r>
      <w:r>
        <w:rPr>
          <w:sz w:val="24"/>
          <w:szCs w:val="24"/>
          <w:lang w:val="uk-UA"/>
        </w:rPr>
        <w:t>.</w:t>
      </w:r>
      <w:r w:rsidR="00FA6274">
        <w:rPr>
          <w:sz w:val="24"/>
          <w:szCs w:val="24"/>
          <w:lang w:val="uk-UA"/>
        </w:rPr>
        <w:t>;</w:t>
      </w:r>
    </w:p>
    <w:p w:rsidR="00AF1D8F" w:rsidRDefault="00AF1D8F" w:rsidP="009A73BF">
      <w:pPr>
        <w:numPr>
          <w:ilvl w:val="0"/>
          <w:numId w:val="23"/>
        </w:numPr>
        <w:tabs>
          <w:tab w:val="left" w:pos="851"/>
        </w:tabs>
        <w:ind w:left="851" w:hanging="284"/>
        <w:rPr>
          <w:sz w:val="24"/>
          <w:szCs w:val="24"/>
          <w:lang w:val="uk-UA"/>
        </w:rPr>
      </w:pPr>
      <w:r>
        <w:rPr>
          <w:sz w:val="24"/>
          <w:szCs w:val="24"/>
          <w:lang w:val="uk-UA"/>
        </w:rPr>
        <w:t>с</w:t>
      </w:r>
      <w:r w:rsidRPr="00AF1D8F">
        <w:rPr>
          <w:sz w:val="24"/>
          <w:szCs w:val="24"/>
          <w:lang w:val="uk-UA"/>
        </w:rPr>
        <w:t>убвенція з місцевого</w:t>
      </w:r>
      <w:r>
        <w:rPr>
          <w:sz w:val="24"/>
          <w:szCs w:val="24"/>
          <w:lang w:val="uk-UA"/>
        </w:rPr>
        <w:t xml:space="preserve"> (обласного)</w:t>
      </w:r>
      <w:r w:rsidRPr="00AF1D8F">
        <w:rPr>
          <w:sz w:val="24"/>
          <w:szCs w:val="24"/>
          <w:lang w:val="uk-UA"/>
        </w:rPr>
        <w:t xml:space="preserve"> бюджету на проведення виборів депутатів місцевих рад та сільських, селищних, міських голів, за рахунок відповідної субвенції з державного бюджету</w:t>
      </w:r>
      <w:r>
        <w:rPr>
          <w:sz w:val="24"/>
          <w:szCs w:val="24"/>
          <w:lang w:val="uk-UA"/>
        </w:rPr>
        <w:t xml:space="preserve"> (ККДБ 41053000) на суму </w:t>
      </w:r>
      <w:r w:rsidRPr="00AF1D8F">
        <w:rPr>
          <w:sz w:val="24"/>
          <w:szCs w:val="24"/>
          <w:lang w:val="uk-UA"/>
        </w:rPr>
        <w:t>1 382</w:t>
      </w:r>
      <w:r>
        <w:rPr>
          <w:sz w:val="24"/>
          <w:szCs w:val="24"/>
          <w:lang w:val="uk-UA"/>
        </w:rPr>
        <w:t> </w:t>
      </w:r>
      <w:r w:rsidRPr="00AF1D8F">
        <w:rPr>
          <w:sz w:val="24"/>
          <w:szCs w:val="24"/>
          <w:lang w:val="uk-UA"/>
        </w:rPr>
        <w:t>372</w:t>
      </w:r>
      <w:r>
        <w:rPr>
          <w:sz w:val="24"/>
          <w:szCs w:val="24"/>
          <w:lang w:val="uk-UA"/>
        </w:rPr>
        <w:t>,0 грн.;</w:t>
      </w:r>
    </w:p>
    <w:p w:rsidR="00AF1D8F" w:rsidRDefault="00AF1D8F" w:rsidP="00AF1D8F">
      <w:pPr>
        <w:tabs>
          <w:tab w:val="left" w:pos="851"/>
        </w:tabs>
        <w:rPr>
          <w:sz w:val="24"/>
          <w:szCs w:val="24"/>
          <w:lang w:val="uk-UA"/>
        </w:rPr>
      </w:pPr>
      <w:r>
        <w:rPr>
          <w:sz w:val="24"/>
          <w:szCs w:val="24"/>
          <w:lang w:val="uk-UA"/>
        </w:rPr>
        <w:t>збільшити обсяг доходів загального фонду міського бюджету за рахунок уточнення обсягу:</w:t>
      </w:r>
    </w:p>
    <w:p w:rsidR="00AF1D8F" w:rsidRDefault="00AF1D8F" w:rsidP="009A73BF">
      <w:pPr>
        <w:numPr>
          <w:ilvl w:val="0"/>
          <w:numId w:val="24"/>
        </w:numPr>
        <w:tabs>
          <w:tab w:val="left" w:pos="851"/>
        </w:tabs>
        <w:ind w:left="851" w:hanging="284"/>
        <w:rPr>
          <w:sz w:val="24"/>
          <w:szCs w:val="24"/>
          <w:lang w:val="uk-UA"/>
        </w:rPr>
      </w:pPr>
      <w:r>
        <w:rPr>
          <w:sz w:val="24"/>
          <w:szCs w:val="24"/>
          <w:lang w:val="uk-UA"/>
        </w:rPr>
        <w:t>с</w:t>
      </w:r>
      <w:r w:rsidRPr="00AF1D8F">
        <w:rPr>
          <w:sz w:val="24"/>
          <w:szCs w:val="24"/>
          <w:lang w:val="uk-UA"/>
        </w:rPr>
        <w:t>убвенці</w:t>
      </w:r>
      <w:r w:rsidR="00D23DE5">
        <w:rPr>
          <w:sz w:val="24"/>
          <w:szCs w:val="24"/>
          <w:lang w:val="uk-UA"/>
        </w:rPr>
        <w:t>ї</w:t>
      </w:r>
      <w:r w:rsidRPr="00AF1D8F">
        <w:rPr>
          <w:sz w:val="24"/>
          <w:szCs w:val="24"/>
          <w:lang w:val="uk-UA"/>
        </w:rPr>
        <w:t xml:space="preserve"> з місцевого</w:t>
      </w:r>
      <w:r>
        <w:rPr>
          <w:sz w:val="24"/>
          <w:szCs w:val="24"/>
          <w:lang w:val="uk-UA"/>
        </w:rPr>
        <w:t xml:space="preserve"> (обласного)</w:t>
      </w:r>
      <w:r w:rsidRPr="00AF1D8F">
        <w:rPr>
          <w:sz w:val="24"/>
          <w:szCs w:val="24"/>
          <w:lang w:val="uk-UA"/>
        </w:rPr>
        <w:t xml:space="preserve">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Pr>
          <w:sz w:val="24"/>
          <w:szCs w:val="24"/>
          <w:lang w:val="uk-UA"/>
        </w:rPr>
        <w:t xml:space="preserve"> </w:t>
      </w:r>
      <w:r w:rsidRPr="00AF1D8F">
        <w:rPr>
          <w:sz w:val="24"/>
          <w:szCs w:val="24"/>
          <w:lang w:val="uk-UA"/>
        </w:rPr>
        <w:t>(ККДБ 410</w:t>
      </w:r>
      <w:r>
        <w:rPr>
          <w:sz w:val="24"/>
          <w:szCs w:val="24"/>
          <w:lang w:val="uk-UA"/>
        </w:rPr>
        <w:t>514</w:t>
      </w:r>
      <w:r w:rsidRPr="00AF1D8F">
        <w:rPr>
          <w:sz w:val="24"/>
          <w:szCs w:val="24"/>
          <w:lang w:val="uk-UA"/>
        </w:rPr>
        <w:t xml:space="preserve">00) на суму </w:t>
      </w:r>
      <w:r>
        <w:rPr>
          <w:sz w:val="24"/>
          <w:szCs w:val="24"/>
          <w:lang w:val="uk-UA"/>
        </w:rPr>
        <w:t xml:space="preserve">                  </w:t>
      </w:r>
      <w:r w:rsidRPr="00AF1D8F">
        <w:rPr>
          <w:sz w:val="24"/>
          <w:szCs w:val="24"/>
          <w:lang w:val="uk-UA"/>
        </w:rPr>
        <w:t>526</w:t>
      </w:r>
      <w:r>
        <w:rPr>
          <w:sz w:val="24"/>
          <w:szCs w:val="24"/>
          <w:lang w:val="uk-UA"/>
        </w:rPr>
        <w:t xml:space="preserve"> </w:t>
      </w:r>
      <w:r w:rsidRPr="00AF1D8F">
        <w:rPr>
          <w:sz w:val="24"/>
          <w:szCs w:val="24"/>
          <w:lang w:val="uk-UA"/>
        </w:rPr>
        <w:t>690,0 грн.;</w:t>
      </w:r>
    </w:p>
    <w:p w:rsidR="00D23DE5" w:rsidRDefault="00D23DE5" w:rsidP="009A73BF">
      <w:pPr>
        <w:numPr>
          <w:ilvl w:val="0"/>
          <w:numId w:val="24"/>
        </w:numPr>
        <w:tabs>
          <w:tab w:val="left" w:pos="851"/>
        </w:tabs>
        <w:ind w:left="851" w:hanging="284"/>
        <w:rPr>
          <w:sz w:val="24"/>
          <w:szCs w:val="24"/>
          <w:lang w:val="uk-UA"/>
        </w:rPr>
      </w:pPr>
      <w:r>
        <w:rPr>
          <w:sz w:val="24"/>
          <w:szCs w:val="24"/>
          <w:lang w:val="uk-UA"/>
        </w:rPr>
        <w:lastRenderedPageBreak/>
        <w:t>субвенції</w:t>
      </w:r>
      <w:r w:rsidRPr="00D23DE5">
        <w:rPr>
          <w:sz w:val="24"/>
          <w:szCs w:val="24"/>
          <w:lang w:val="uk-UA"/>
        </w:rPr>
        <w:t xml:space="preserve"> з місцевого</w:t>
      </w:r>
      <w:r>
        <w:rPr>
          <w:sz w:val="24"/>
          <w:szCs w:val="24"/>
          <w:lang w:val="uk-UA"/>
        </w:rPr>
        <w:t xml:space="preserve"> (обласного)</w:t>
      </w:r>
      <w:r w:rsidRPr="00D23DE5">
        <w:rPr>
          <w:sz w:val="24"/>
          <w:szCs w:val="24"/>
          <w:lang w:val="uk-UA"/>
        </w:rPr>
        <w:t xml:space="preserve"> бюджету на здійснення підтримки окремих закладів та заходів у системі охорони здоров'я за рахунок відповідної субвенції з державного бюджету</w:t>
      </w:r>
      <w:r w:rsidR="009A73BF">
        <w:rPr>
          <w:sz w:val="24"/>
          <w:szCs w:val="24"/>
          <w:lang w:val="uk-UA"/>
        </w:rPr>
        <w:t xml:space="preserve"> (видатки на лікування хворих на цукровий діабет інсуліном та нецукровий діабет </w:t>
      </w:r>
      <w:proofErr w:type="spellStart"/>
      <w:r w:rsidR="009A73BF">
        <w:rPr>
          <w:sz w:val="24"/>
          <w:szCs w:val="24"/>
          <w:lang w:val="uk-UA"/>
        </w:rPr>
        <w:t>десмопресином</w:t>
      </w:r>
      <w:proofErr w:type="spellEnd"/>
      <w:r w:rsidR="009A73BF">
        <w:rPr>
          <w:sz w:val="24"/>
          <w:szCs w:val="24"/>
          <w:lang w:val="uk-UA"/>
        </w:rPr>
        <w:t xml:space="preserve">) </w:t>
      </w:r>
      <w:r>
        <w:rPr>
          <w:sz w:val="24"/>
          <w:szCs w:val="24"/>
          <w:lang w:val="uk-UA"/>
        </w:rPr>
        <w:t xml:space="preserve"> </w:t>
      </w:r>
      <w:r w:rsidRPr="00D23DE5">
        <w:rPr>
          <w:sz w:val="24"/>
          <w:szCs w:val="24"/>
          <w:lang w:val="uk-UA"/>
        </w:rPr>
        <w:t>(ККДБ 4105</w:t>
      </w:r>
      <w:r>
        <w:rPr>
          <w:sz w:val="24"/>
          <w:szCs w:val="24"/>
          <w:lang w:val="uk-UA"/>
        </w:rPr>
        <w:t xml:space="preserve">1400) на суму </w:t>
      </w:r>
      <w:r w:rsidRPr="00D23DE5">
        <w:rPr>
          <w:sz w:val="24"/>
          <w:szCs w:val="24"/>
          <w:lang w:val="uk-UA"/>
        </w:rPr>
        <w:t>343</w:t>
      </w:r>
      <w:r>
        <w:rPr>
          <w:sz w:val="24"/>
          <w:szCs w:val="24"/>
          <w:lang w:val="uk-UA"/>
        </w:rPr>
        <w:t> </w:t>
      </w:r>
      <w:r w:rsidRPr="00D23DE5">
        <w:rPr>
          <w:sz w:val="24"/>
          <w:szCs w:val="24"/>
          <w:lang w:val="uk-UA"/>
        </w:rPr>
        <w:t>100</w:t>
      </w:r>
      <w:r>
        <w:rPr>
          <w:sz w:val="24"/>
          <w:szCs w:val="24"/>
          <w:lang w:val="uk-UA"/>
        </w:rPr>
        <w:t xml:space="preserve">,0 </w:t>
      </w:r>
      <w:r w:rsidRPr="00D23DE5">
        <w:rPr>
          <w:sz w:val="24"/>
          <w:szCs w:val="24"/>
          <w:lang w:val="uk-UA"/>
        </w:rPr>
        <w:t>грн.;</w:t>
      </w:r>
    </w:p>
    <w:p w:rsidR="00D23DE5" w:rsidRDefault="009C6DD8" w:rsidP="009A73BF">
      <w:pPr>
        <w:numPr>
          <w:ilvl w:val="0"/>
          <w:numId w:val="24"/>
        </w:numPr>
        <w:tabs>
          <w:tab w:val="left" w:pos="851"/>
        </w:tabs>
        <w:ind w:left="851" w:hanging="284"/>
        <w:rPr>
          <w:sz w:val="24"/>
          <w:szCs w:val="24"/>
          <w:lang w:val="uk-UA"/>
        </w:rPr>
      </w:pPr>
      <w:r>
        <w:rPr>
          <w:sz w:val="24"/>
          <w:szCs w:val="24"/>
          <w:lang w:val="uk-UA"/>
        </w:rPr>
        <w:t xml:space="preserve">субвенції з обласного бюджету </w:t>
      </w:r>
      <w:r w:rsidR="00D42AB9" w:rsidRPr="00D42AB9">
        <w:rPr>
          <w:sz w:val="24"/>
          <w:szCs w:val="24"/>
          <w:lang w:val="uk-UA"/>
        </w:rPr>
        <w:t xml:space="preserve">місцевим бюджетам на здійснення заходів щодо соціально-економічного розвитку територіальних громад Миколаївської області у 2020 році </w:t>
      </w:r>
      <w:r w:rsidRPr="009C6DD8">
        <w:rPr>
          <w:sz w:val="24"/>
          <w:szCs w:val="24"/>
          <w:lang w:val="uk-UA"/>
        </w:rPr>
        <w:t>(</w:t>
      </w:r>
      <w:r>
        <w:rPr>
          <w:sz w:val="24"/>
          <w:szCs w:val="24"/>
          <w:lang w:val="uk-UA"/>
        </w:rPr>
        <w:t xml:space="preserve">КБКД 41053900 «Інші субвенції </w:t>
      </w:r>
      <w:r w:rsidRPr="009C6DD8">
        <w:rPr>
          <w:sz w:val="24"/>
          <w:szCs w:val="24"/>
          <w:lang w:val="uk-UA"/>
        </w:rPr>
        <w:t>з місцевого бюджету</w:t>
      </w:r>
      <w:r>
        <w:rPr>
          <w:sz w:val="24"/>
          <w:szCs w:val="24"/>
          <w:lang w:val="uk-UA"/>
        </w:rPr>
        <w:t>»</w:t>
      </w:r>
      <w:r w:rsidRPr="009C6DD8">
        <w:rPr>
          <w:sz w:val="24"/>
          <w:szCs w:val="24"/>
          <w:lang w:val="uk-UA"/>
        </w:rPr>
        <w:t>)</w:t>
      </w:r>
      <w:r>
        <w:rPr>
          <w:sz w:val="24"/>
          <w:szCs w:val="24"/>
          <w:lang w:val="uk-UA"/>
        </w:rPr>
        <w:t xml:space="preserve"> на суму </w:t>
      </w:r>
      <w:r w:rsidR="00AF1D8F">
        <w:rPr>
          <w:sz w:val="24"/>
          <w:szCs w:val="24"/>
          <w:lang w:val="uk-UA"/>
        </w:rPr>
        <w:t>10</w:t>
      </w:r>
      <w:r w:rsidR="00EB2877">
        <w:rPr>
          <w:sz w:val="24"/>
          <w:szCs w:val="24"/>
          <w:lang w:val="uk-UA"/>
        </w:rPr>
        <w:t>0</w:t>
      </w:r>
      <w:r w:rsidR="00DC07E9">
        <w:rPr>
          <w:sz w:val="24"/>
          <w:szCs w:val="24"/>
          <w:lang w:val="uk-UA"/>
        </w:rPr>
        <w:t> 000,0 грн., які направити на</w:t>
      </w:r>
      <w:r w:rsidR="00D23DE5">
        <w:rPr>
          <w:sz w:val="24"/>
          <w:szCs w:val="24"/>
          <w:lang w:val="uk-UA"/>
        </w:rPr>
        <w:t xml:space="preserve"> </w:t>
      </w:r>
      <w:r w:rsidR="001775ED">
        <w:rPr>
          <w:sz w:val="24"/>
          <w:szCs w:val="24"/>
          <w:lang w:val="uk-UA"/>
        </w:rPr>
        <w:t xml:space="preserve">придбання </w:t>
      </w:r>
      <w:r w:rsidR="00D23DE5">
        <w:rPr>
          <w:sz w:val="24"/>
          <w:szCs w:val="24"/>
          <w:lang w:val="uk-UA"/>
        </w:rPr>
        <w:t>побутової техніки для</w:t>
      </w:r>
      <w:r w:rsidR="00D23DE5" w:rsidRPr="00D23DE5">
        <w:rPr>
          <w:sz w:val="24"/>
          <w:szCs w:val="24"/>
          <w:lang w:val="uk-UA"/>
        </w:rPr>
        <w:t xml:space="preserve"> комунального закладу «Центр соціально-психологічної реабілітації дітей Южноук</w:t>
      </w:r>
      <w:r w:rsidR="00D23DE5">
        <w:rPr>
          <w:sz w:val="24"/>
          <w:szCs w:val="24"/>
          <w:lang w:val="uk-UA"/>
        </w:rPr>
        <w:t xml:space="preserve">раїнської міської ради» в суму </w:t>
      </w:r>
      <w:r w:rsidR="009A73BF">
        <w:rPr>
          <w:sz w:val="24"/>
          <w:szCs w:val="24"/>
          <w:lang w:val="uk-UA"/>
        </w:rPr>
        <w:t xml:space="preserve">          </w:t>
      </w:r>
      <w:r w:rsidR="00D23DE5">
        <w:rPr>
          <w:sz w:val="24"/>
          <w:szCs w:val="24"/>
          <w:lang w:val="uk-UA"/>
        </w:rPr>
        <w:t>10</w:t>
      </w:r>
      <w:r w:rsidR="00D23DE5" w:rsidRPr="00D23DE5">
        <w:rPr>
          <w:sz w:val="24"/>
          <w:szCs w:val="24"/>
          <w:lang w:val="uk-UA"/>
        </w:rPr>
        <w:t>0 000,0 грн.</w:t>
      </w:r>
      <w:r w:rsidR="00D23DE5">
        <w:rPr>
          <w:sz w:val="24"/>
          <w:szCs w:val="24"/>
          <w:lang w:val="uk-UA"/>
        </w:rPr>
        <w:t>, в тому числі видатки розвитку – 90 602,0 грн, видатки споживання – 9 398,0 грн.</w:t>
      </w:r>
    </w:p>
    <w:p w:rsidR="00F673E4" w:rsidRDefault="00F673E4" w:rsidP="00F673E4">
      <w:pPr>
        <w:tabs>
          <w:tab w:val="left" w:pos="851"/>
        </w:tabs>
        <w:rPr>
          <w:sz w:val="24"/>
          <w:szCs w:val="24"/>
          <w:lang w:val="uk-UA"/>
        </w:rPr>
      </w:pPr>
      <w:r>
        <w:rPr>
          <w:sz w:val="24"/>
          <w:szCs w:val="24"/>
          <w:lang w:val="uk-UA"/>
        </w:rPr>
        <w:t>2.2.  Джерел фінансування:</w:t>
      </w:r>
    </w:p>
    <w:p w:rsidR="00F673E4" w:rsidRDefault="00F673E4" w:rsidP="00F673E4">
      <w:pPr>
        <w:tabs>
          <w:tab w:val="left" w:pos="851"/>
        </w:tabs>
        <w:rPr>
          <w:sz w:val="24"/>
          <w:szCs w:val="24"/>
          <w:lang w:val="uk-UA"/>
        </w:rPr>
      </w:pPr>
      <w:r>
        <w:rPr>
          <w:sz w:val="24"/>
          <w:szCs w:val="24"/>
          <w:lang w:val="uk-UA"/>
        </w:rPr>
        <w:t xml:space="preserve">направити на </w:t>
      </w:r>
      <w:r w:rsidR="006E5272">
        <w:rPr>
          <w:sz w:val="24"/>
          <w:szCs w:val="24"/>
          <w:lang w:val="uk-UA"/>
        </w:rPr>
        <w:t>відно</w:t>
      </w:r>
      <w:r>
        <w:rPr>
          <w:sz w:val="24"/>
          <w:szCs w:val="24"/>
          <w:lang w:val="uk-UA"/>
        </w:rPr>
        <w:t xml:space="preserve">влення вільного залишку міського бюджету вивільнені бюджетні призначення, які не будуть використані головними розпорядниками бюджетних коштів до кінця бюджетного року, в сумі </w:t>
      </w:r>
      <w:r w:rsidR="00CB6393">
        <w:rPr>
          <w:sz w:val="24"/>
          <w:szCs w:val="24"/>
          <w:lang w:val="uk-UA"/>
        </w:rPr>
        <w:t xml:space="preserve">17 539 414,45 </w:t>
      </w:r>
      <w:r>
        <w:rPr>
          <w:sz w:val="24"/>
          <w:szCs w:val="24"/>
          <w:lang w:val="uk-UA"/>
        </w:rPr>
        <w:t>гривень</w:t>
      </w:r>
      <w:r w:rsidR="00CB6393">
        <w:rPr>
          <w:sz w:val="24"/>
          <w:szCs w:val="24"/>
          <w:lang w:val="uk-UA"/>
        </w:rPr>
        <w:t xml:space="preserve">, в тому числі: загального фонду в сумі </w:t>
      </w:r>
      <w:r w:rsidR="00CB6393" w:rsidRPr="00CB6393">
        <w:rPr>
          <w:sz w:val="24"/>
          <w:szCs w:val="24"/>
          <w:lang w:val="uk-UA"/>
        </w:rPr>
        <w:t>6 269 630,45</w:t>
      </w:r>
      <w:r w:rsidR="00CB6393">
        <w:rPr>
          <w:sz w:val="24"/>
          <w:szCs w:val="24"/>
          <w:lang w:val="uk-UA"/>
        </w:rPr>
        <w:t xml:space="preserve"> гривень, спеціального фонду -                   11 269 784,0 гривень</w:t>
      </w:r>
      <w:r>
        <w:rPr>
          <w:sz w:val="24"/>
          <w:szCs w:val="24"/>
          <w:lang w:val="uk-UA"/>
        </w:rPr>
        <w:t>;</w:t>
      </w:r>
    </w:p>
    <w:p w:rsidR="002B0643" w:rsidRDefault="006E5272" w:rsidP="00F673E4">
      <w:pPr>
        <w:tabs>
          <w:tab w:val="left" w:pos="851"/>
        </w:tabs>
        <w:rPr>
          <w:sz w:val="24"/>
          <w:szCs w:val="24"/>
          <w:lang w:val="uk-UA"/>
        </w:rPr>
      </w:pPr>
      <w:r>
        <w:rPr>
          <w:sz w:val="24"/>
          <w:szCs w:val="24"/>
          <w:lang w:val="uk-UA"/>
        </w:rPr>
        <w:t>направити на відно</w:t>
      </w:r>
      <w:r w:rsidR="00A506CE">
        <w:rPr>
          <w:sz w:val="24"/>
          <w:szCs w:val="24"/>
          <w:lang w:val="uk-UA"/>
        </w:rPr>
        <w:t>в</w:t>
      </w:r>
      <w:r>
        <w:rPr>
          <w:sz w:val="24"/>
          <w:szCs w:val="24"/>
          <w:lang w:val="uk-UA"/>
        </w:rPr>
        <w:t>лення</w:t>
      </w:r>
      <w:r w:rsidR="002B0643">
        <w:rPr>
          <w:sz w:val="24"/>
          <w:szCs w:val="24"/>
          <w:lang w:val="uk-UA"/>
        </w:rPr>
        <w:t xml:space="preserve"> залишку спеціального фонду міського бюджету на 01.01.2020</w:t>
      </w:r>
      <w:r w:rsidR="00A506CE">
        <w:rPr>
          <w:sz w:val="24"/>
          <w:szCs w:val="24"/>
          <w:lang w:val="uk-UA"/>
        </w:rPr>
        <w:t xml:space="preserve"> </w:t>
      </w:r>
      <w:r>
        <w:rPr>
          <w:sz w:val="24"/>
          <w:szCs w:val="24"/>
          <w:lang w:val="uk-UA"/>
        </w:rPr>
        <w:t xml:space="preserve">вивільнені бюджетні призначення, </w:t>
      </w:r>
      <w:r w:rsidR="002B0643" w:rsidRPr="002B0643">
        <w:rPr>
          <w:sz w:val="24"/>
          <w:szCs w:val="24"/>
          <w:lang w:val="uk-UA"/>
        </w:rPr>
        <w:t xml:space="preserve">які </w:t>
      </w:r>
      <w:r>
        <w:rPr>
          <w:sz w:val="24"/>
          <w:szCs w:val="24"/>
          <w:lang w:val="uk-UA"/>
        </w:rPr>
        <w:t>передбачались на</w:t>
      </w:r>
      <w:r w:rsidR="00A506CE">
        <w:rPr>
          <w:sz w:val="24"/>
          <w:szCs w:val="24"/>
          <w:lang w:val="uk-UA"/>
        </w:rPr>
        <w:t xml:space="preserve"> природоохоронні заходи</w:t>
      </w:r>
      <w:r>
        <w:rPr>
          <w:sz w:val="24"/>
          <w:szCs w:val="24"/>
          <w:lang w:val="uk-UA"/>
        </w:rPr>
        <w:t xml:space="preserve"> за рахунок екологічного податку </w:t>
      </w:r>
      <w:r w:rsidR="00A506CE">
        <w:rPr>
          <w:sz w:val="24"/>
          <w:szCs w:val="24"/>
          <w:lang w:val="uk-UA"/>
        </w:rPr>
        <w:t xml:space="preserve">та </w:t>
      </w:r>
      <w:r w:rsidR="002B0643" w:rsidRPr="002B0643">
        <w:rPr>
          <w:sz w:val="24"/>
          <w:szCs w:val="24"/>
          <w:lang w:val="uk-UA"/>
        </w:rPr>
        <w:t>не будуть використані до кінця бюджетного року</w:t>
      </w:r>
      <w:r w:rsidR="00A506CE">
        <w:rPr>
          <w:sz w:val="24"/>
          <w:szCs w:val="24"/>
          <w:lang w:val="uk-UA"/>
        </w:rPr>
        <w:t>, в сумі 59 000,0 гривень;</w:t>
      </w:r>
    </w:p>
    <w:p w:rsidR="00F673E4" w:rsidRPr="002A6633" w:rsidRDefault="00F673E4" w:rsidP="00F673E4">
      <w:pPr>
        <w:tabs>
          <w:tab w:val="left" w:pos="851"/>
        </w:tabs>
        <w:rPr>
          <w:sz w:val="24"/>
          <w:szCs w:val="24"/>
          <w:lang w:val="uk-UA"/>
        </w:rPr>
      </w:pPr>
      <w:r w:rsidRPr="002A6633">
        <w:rPr>
          <w:sz w:val="24"/>
          <w:szCs w:val="24"/>
          <w:lang w:val="uk-UA"/>
        </w:rPr>
        <w:t>з</w:t>
      </w:r>
      <w:r>
        <w:rPr>
          <w:sz w:val="24"/>
          <w:szCs w:val="24"/>
          <w:lang w:val="uk-UA"/>
        </w:rPr>
        <w:t>меншити</w:t>
      </w:r>
      <w:r w:rsidRPr="002A6633">
        <w:rPr>
          <w:sz w:val="24"/>
          <w:szCs w:val="24"/>
          <w:lang w:val="uk-UA"/>
        </w:rPr>
        <w:t xml:space="preserve"> обсяг коштів, що передаються із загального фонду бюджету до бюджету розвитку (спеціальний фонд), на суму </w:t>
      </w:r>
      <w:r w:rsidR="002B0643">
        <w:rPr>
          <w:sz w:val="24"/>
          <w:szCs w:val="24"/>
          <w:lang w:val="uk-UA"/>
        </w:rPr>
        <w:t>5 359 306,4 гривень</w:t>
      </w:r>
      <w:r w:rsidRPr="002A6633">
        <w:rPr>
          <w:sz w:val="24"/>
          <w:szCs w:val="24"/>
          <w:lang w:val="uk-UA"/>
        </w:rPr>
        <w:t xml:space="preserve"> за рахунок:</w:t>
      </w:r>
    </w:p>
    <w:p w:rsidR="00F673E4" w:rsidRDefault="00F673E4" w:rsidP="00F673E4">
      <w:pPr>
        <w:tabs>
          <w:tab w:val="left" w:pos="851"/>
        </w:tabs>
        <w:rPr>
          <w:sz w:val="24"/>
          <w:szCs w:val="24"/>
          <w:lang w:val="uk-UA"/>
        </w:rPr>
      </w:pPr>
      <w:r w:rsidRPr="002A6633">
        <w:rPr>
          <w:sz w:val="24"/>
          <w:szCs w:val="24"/>
          <w:lang w:val="uk-UA"/>
        </w:rPr>
        <w:t xml:space="preserve">- </w:t>
      </w:r>
      <w:r w:rsidRPr="002A6633">
        <w:rPr>
          <w:sz w:val="24"/>
          <w:szCs w:val="24"/>
          <w:lang w:val="uk-UA"/>
        </w:rPr>
        <w:tab/>
        <w:t xml:space="preserve">направлення коштів субвенцій з державного та обласного бюджетів на видатки бюджету розвитку (спеціальний фонд) в сумі </w:t>
      </w:r>
      <w:r>
        <w:rPr>
          <w:sz w:val="24"/>
          <w:szCs w:val="24"/>
          <w:lang w:val="uk-UA"/>
        </w:rPr>
        <w:t xml:space="preserve">3 745 027,0 </w:t>
      </w:r>
      <w:r w:rsidRPr="002A6633">
        <w:rPr>
          <w:sz w:val="24"/>
          <w:szCs w:val="24"/>
          <w:lang w:val="uk-UA"/>
        </w:rPr>
        <w:t>гривень;</w:t>
      </w:r>
    </w:p>
    <w:p w:rsidR="00F673E4" w:rsidRDefault="00F673E4" w:rsidP="00F673E4">
      <w:pPr>
        <w:tabs>
          <w:tab w:val="left" w:pos="851"/>
        </w:tabs>
        <w:rPr>
          <w:sz w:val="24"/>
          <w:szCs w:val="24"/>
          <w:highlight w:val="yellow"/>
          <w:lang w:val="uk-UA"/>
        </w:rPr>
      </w:pPr>
      <w:r w:rsidRPr="002A6633">
        <w:rPr>
          <w:sz w:val="24"/>
          <w:szCs w:val="24"/>
          <w:lang w:val="uk-UA"/>
        </w:rPr>
        <w:t>-</w:t>
      </w:r>
      <w:r w:rsidRPr="002A6633">
        <w:rPr>
          <w:sz w:val="24"/>
          <w:szCs w:val="24"/>
          <w:lang w:val="uk-UA"/>
        </w:rPr>
        <w:tab/>
        <w:t>внутрішнього перерозподілу бюджетних призначень міського бюджету</w:t>
      </w:r>
      <w:r w:rsidR="00CB6393">
        <w:rPr>
          <w:sz w:val="24"/>
          <w:szCs w:val="24"/>
          <w:lang w:val="uk-UA"/>
        </w:rPr>
        <w:t xml:space="preserve"> на видатки бюджету розвитку (спеціальний фонд)</w:t>
      </w:r>
      <w:r w:rsidRPr="002A6633">
        <w:rPr>
          <w:sz w:val="24"/>
          <w:szCs w:val="24"/>
          <w:lang w:val="uk-UA"/>
        </w:rPr>
        <w:t xml:space="preserve"> </w:t>
      </w:r>
      <w:r w:rsidR="00CB6393">
        <w:rPr>
          <w:sz w:val="24"/>
          <w:szCs w:val="24"/>
          <w:lang w:val="uk-UA"/>
        </w:rPr>
        <w:t xml:space="preserve">в сумі </w:t>
      </w:r>
      <w:r w:rsidR="00A506CE">
        <w:rPr>
          <w:sz w:val="24"/>
          <w:szCs w:val="24"/>
          <w:lang w:val="uk-UA"/>
        </w:rPr>
        <w:t>2 165 450,6</w:t>
      </w:r>
      <w:r w:rsidR="00CB6393">
        <w:rPr>
          <w:sz w:val="24"/>
          <w:szCs w:val="24"/>
          <w:lang w:val="uk-UA"/>
        </w:rPr>
        <w:t xml:space="preserve"> гривень;</w:t>
      </w:r>
    </w:p>
    <w:p w:rsidR="00CB6393" w:rsidRPr="002A6633" w:rsidRDefault="00CB6393" w:rsidP="00CB6393">
      <w:pPr>
        <w:tabs>
          <w:tab w:val="left" w:pos="851"/>
        </w:tabs>
        <w:rPr>
          <w:sz w:val="24"/>
          <w:szCs w:val="24"/>
          <w:lang w:val="uk-UA"/>
        </w:rPr>
      </w:pPr>
      <w:r>
        <w:rPr>
          <w:sz w:val="24"/>
          <w:szCs w:val="24"/>
          <w:lang w:val="uk-UA"/>
        </w:rPr>
        <w:t>-</w:t>
      </w:r>
      <w:r>
        <w:rPr>
          <w:sz w:val="24"/>
          <w:szCs w:val="24"/>
          <w:lang w:val="uk-UA"/>
        </w:rPr>
        <w:tab/>
        <w:t xml:space="preserve">вивільнення бюджетних призначень видатків бюджету розвитку та відновлення на залишку міського бюджету в сумі  </w:t>
      </w:r>
      <w:r w:rsidRPr="00CB6393">
        <w:rPr>
          <w:sz w:val="24"/>
          <w:szCs w:val="24"/>
          <w:lang w:val="uk-UA"/>
        </w:rPr>
        <w:t>11 269 784,00</w:t>
      </w:r>
      <w:r>
        <w:rPr>
          <w:sz w:val="24"/>
          <w:szCs w:val="24"/>
          <w:lang w:val="uk-UA"/>
        </w:rPr>
        <w:t xml:space="preserve"> гривень.</w:t>
      </w:r>
    </w:p>
    <w:p w:rsidR="00F673E4" w:rsidRDefault="00F673E4" w:rsidP="00F673E4">
      <w:pPr>
        <w:tabs>
          <w:tab w:val="left" w:pos="851"/>
        </w:tabs>
        <w:rPr>
          <w:sz w:val="24"/>
          <w:szCs w:val="24"/>
          <w:lang w:val="uk-UA"/>
        </w:rPr>
      </w:pPr>
      <w:r>
        <w:rPr>
          <w:sz w:val="24"/>
          <w:szCs w:val="24"/>
          <w:lang w:val="uk-UA"/>
        </w:rPr>
        <w:t>2.3. Видатків міського бюджету:</w:t>
      </w:r>
    </w:p>
    <w:p w:rsidR="00F673E4" w:rsidRPr="00F73DDB" w:rsidRDefault="00F673E4" w:rsidP="00F673E4">
      <w:pPr>
        <w:tabs>
          <w:tab w:val="left" w:pos="851"/>
        </w:tabs>
        <w:rPr>
          <w:sz w:val="24"/>
          <w:szCs w:val="24"/>
          <w:lang w:val="uk-UA"/>
        </w:rPr>
      </w:pPr>
      <w:r w:rsidRPr="00F73DDB">
        <w:rPr>
          <w:sz w:val="24"/>
          <w:szCs w:val="24"/>
          <w:lang w:val="uk-UA"/>
        </w:rPr>
        <w:t>з</w:t>
      </w:r>
      <w:r w:rsidR="00CB6393">
        <w:rPr>
          <w:sz w:val="24"/>
          <w:szCs w:val="24"/>
          <w:lang w:val="uk-UA"/>
        </w:rPr>
        <w:t>меншити</w:t>
      </w:r>
      <w:r w:rsidRPr="00F73DDB">
        <w:rPr>
          <w:sz w:val="24"/>
          <w:szCs w:val="24"/>
          <w:lang w:val="uk-UA"/>
        </w:rPr>
        <w:t xml:space="preserve"> обсяг видатків загального фонду міського бюджету на </w:t>
      </w:r>
      <w:r>
        <w:rPr>
          <w:sz w:val="24"/>
          <w:szCs w:val="24"/>
          <w:lang w:val="uk-UA"/>
        </w:rPr>
        <w:t xml:space="preserve">                          </w:t>
      </w:r>
      <w:r w:rsidR="00CB6393" w:rsidRPr="00CB6393">
        <w:rPr>
          <w:sz w:val="24"/>
          <w:szCs w:val="24"/>
          <w:lang w:val="uk-UA"/>
        </w:rPr>
        <w:t>5 088 883,05</w:t>
      </w:r>
      <w:r>
        <w:rPr>
          <w:sz w:val="24"/>
          <w:szCs w:val="24"/>
          <w:lang w:val="uk-UA"/>
        </w:rPr>
        <w:t xml:space="preserve"> </w:t>
      </w:r>
      <w:r w:rsidR="00CB6393">
        <w:rPr>
          <w:sz w:val="24"/>
          <w:szCs w:val="24"/>
          <w:lang w:val="uk-UA"/>
        </w:rPr>
        <w:t>гривень</w:t>
      </w:r>
      <w:r w:rsidRPr="00F73DDB">
        <w:rPr>
          <w:sz w:val="24"/>
          <w:szCs w:val="24"/>
          <w:lang w:val="uk-UA"/>
        </w:rPr>
        <w:t xml:space="preserve"> за рахунок зміни</w:t>
      </w:r>
      <w:r>
        <w:rPr>
          <w:sz w:val="24"/>
          <w:szCs w:val="24"/>
          <w:lang w:val="uk-UA"/>
        </w:rPr>
        <w:t xml:space="preserve"> обсягу доходів міського бюджету та</w:t>
      </w:r>
      <w:r w:rsidRPr="00F73DDB">
        <w:rPr>
          <w:sz w:val="24"/>
          <w:szCs w:val="24"/>
          <w:lang w:val="uk-UA"/>
        </w:rPr>
        <w:t xml:space="preserve"> джерел фінанс</w:t>
      </w:r>
      <w:r>
        <w:rPr>
          <w:sz w:val="24"/>
          <w:szCs w:val="24"/>
          <w:lang w:val="uk-UA"/>
        </w:rPr>
        <w:t>ування, визначених  у пунктах</w:t>
      </w:r>
      <w:r w:rsidRPr="00F73DDB">
        <w:rPr>
          <w:sz w:val="24"/>
          <w:szCs w:val="24"/>
          <w:lang w:val="uk-UA"/>
        </w:rPr>
        <w:t xml:space="preserve"> 2.1</w:t>
      </w:r>
      <w:r>
        <w:rPr>
          <w:sz w:val="24"/>
          <w:szCs w:val="24"/>
          <w:lang w:val="uk-UA"/>
        </w:rPr>
        <w:t xml:space="preserve"> та 2.2</w:t>
      </w:r>
      <w:r w:rsidRPr="00F73DDB">
        <w:rPr>
          <w:sz w:val="24"/>
          <w:szCs w:val="24"/>
          <w:lang w:val="uk-UA"/>
        </w:rPr>
        <w:t xml:space="preserve"> цього рішення; </w:t>
      </w:r>
    </w:p>
    <w:p w:rsidR="00F673E4" w:rsidRDefault="00F673E4" w:rsidP="00F673E4">
      <w:pPr>
        <w:tabs>
          <w:tab w:val="left" w:pos="851"/>
        </w:tabs>
        <w:rPr>
          <w:sz w:val="24"/>
          <w:szCs w:val="24"/>
          <w:lang w:val="uk-UA"/>
        </w:rPr>
      </w:pPr>
      <w:r>
        <w:rPr>
          <w:sz w:val="24"/>
          <w:szCs w:val="24"/>
          <w:lang w:val="uk-UA"/>
        </w:rPr>
        <w:t xml:space="preserve">зменшити </w:t>
      </w:r>
      <w:r w:rsidRPr="00F73DDB">
        <w:rPr>
          <w:sz w:val="24"/>
          <w:szCs w:val="24"/>
          <w:lang w:val="uk-UA"/>
        </w:rPr>
        <w:t xml:space="preserve">обсяг видатків спеціального фонду міського бюджету </w:t>
      </w:r>
      <w:r>
        <w:rPr>
          <w:sz w:val="24"/>
          <w:szCs w:val="24"/>
          <w:lang w:val="uk-UA"/>
        </w:rPr>
        <w:t xml:space="preserve">на                             </w:t>
      </w:r>
      <w:r w:rsidR="00CB6393" w:rsidRPr="00CB6393">
        <w:rPr>
          <w:sz w:val="24"/>
          <w:szCs w:val="24"/>
          <w:lang w:val="uk-UA"/>
        </w:rPr>
        <w:t>5 418 306,40</w:t>
      </w:r>
      <w:r w:rsidR="00CB6393">
        <w:rPr>
          <w:sz w:val="24"/>
          <w:szCs w:val="24"/>
          <w:lang w:val="uk-UA"/>
        </w:rPr>
        <w:t xml:space="preserve"> гривень</w:t>
      </w:r>
      <w:r w:rsidRPr="00F73DDB">
        <w:rPr>
          <w:sz w:val="24"/>
          <w:szCs w:val="24"/>
          <w:lang w:val="uk-UA"/>
        </w:rPr>
        <w:t xml:space="preserve"> за рахунок зміни джерел фінансування, визначених  у пункті 2.</w:t>
      </w:r>
      <w:r>
        <w:rPr>
          <w:sz w:val="24"/>
          <w:szCs w:val="24"/>
          <w:lang w:val="uk-UA"/>
        </w:rPr>
        <w:t>2 цього рішення.</w:t>
      </w:r>
    </w:p>
    <w:p w:rsidR="00F9088D" w:rsidRDefault="002A6633" w:rsidP="009A73BF">
      <w:pPr>
        <w:tabs>
          <w:tab w:val="left" w:pos="0"/>
        </w:tabs>
        <w:ind w:firstLine="0"/>
        <w:rPr>
          <w:sz w:val="24"/>
          <w:szCs w:val="24"/>
          <w:lang w:val="uk-UA"/>
        </w:rPr>
      </w:pPr>
      <w:r>
        <w:rPr>
          <w:sz w:val="24"/>
          <w:szCs w:val="24"/>
          <w:lang w:val="uk-UA"/>
        </w:rPr>
        <w:tab/>
      </w:r>
      <w:r w:rsidR="00EC7344">
        <w:rPr>
          <w:sz w:val="24"/>
          <w:szCs w:val="24"/>
          <w:lang w:val="uk-UA"/>
        </w:rPr>
        <w:t>3</w:t>
      </w:r>
      <w:r w:rsidR="00137D04">
        <w:rPr>
          <w:sz w:val="24"/>
          <w:szCs w:val="24"/>
          <w:lang w:val="uk-UA"/>
        </w:rPr>
        <w:t xml:space="preserve">. </w:t>
      </w:r>
      <w:r w:rsidR="004032AF">
        <w:rPr>
          <w:sz w:val="24"/>
          <w:szCs w:val="24"/>
          <w:lang w:val="uk-UA"/>
        </w:rPr>
        <w:t>Затвердити на 2020</w:t>
      </w:r>
      <w:r w:rsidR="006505AB" w:rsidRPr="00FF2C99">
        <w:rPr>
          <w:sz w:val="24"/>
          <w:szCs w:val="24"/>
          <w:lang w:val="uk-UA"/>
        </w:rPr>
        <w:t xml:space="preserve"> рік:</w:t>
      </w:r>
    </w:p>
    <w:p w:rsidR="004032AF" w:rsidRDefault="00486C34" w:rsidP="004032AF">
      <w:pPr>
        <w:pStyle w:val="a8"/>
        <w:ind w:left="0"/>
        <w:rPr>
          <w:sz w:val="24"/>
          <w:szCs w:val="24"/>
          <w:lang w:val="uk-UA"/>
        </w:rPr>
      </w:pPr>
      <w:r>
        <w:rPr>
          <w:sz w:val="24"/>
          <w:szCs w:val="24"/>
          <w:lang w:val="uk-UA"/>
        </w:rPr>
        <w:t xml:space="preserve">уточнені </w:t>
      </w:r>
      <w:r w:rsidR="004032AF" w:rsidRPr="004032AF">
        <w:rPr>
          <w:sz w:val="24"/>
          <w:szCs w:val="24"/>
          <w:lang w:val="uk-UA"/>
        </w:rPr>
        <w:t>дохо</w:t>
      </w:r>
      <w:r>
        <w:rPr>
          <w:sz w:val="24"/>
          <w:szCs w:val="24"/>
          <w:lang w:val="uk-UA"/>
        </w:rPr>
        <w:t>ди міського бюджету у сумі</w:t>
      </w:r>
      <w:r w:rsidRPr="00E61CF2">
        <w:rPr>
          <w:lang w:val="uk-UA"/>
        </w:rPr>
        <w:t xml:space="preserve"> </w:t>
      </w:r>
      <w:r w:rsidR="009A73BF" w:rsidRPr="009A73BF">
        <w:rPr>
          <w:sz w:val="24"/>
          <w:szCs w:val="24"/>
          <w:lang w:val="uk-UA"/>
        </w:rPr>
        <w:t>509 235</w:t>
      </w:r>
      <w:r w:rsidR="009A73BF">
        <w:rPr>
          <w:sz w:val="24"/>
          <w:szCs w:val="24"/>
          <w:lang w:val="uk-UA"/>
        </w:rPr>
        <w:t> </w:t>
      </w:r>
      <w:r w:rsidR="009A73BF" w:rsidRPr="009A73BF">
        <w:rPr>
          <w:sz w:val="24"/>
          <w:szCs w:val="24"/>
          <w:lang w:val="uk-UA"/>
        </w:rPr>
        <w:t>898</w:t>
      </w:r>
      <w:r w:rsidR="009A73BF">
        <w:rPr>
          <w:sz w:val="24"/>
          <w:szCs w:val="24"/>
          <w:lang w:val="uk-UA"/>
        </w:rPr>
        <w:t xml:space="preserve"> </w:t>
      </w:r>
      <w:r w:rsidR="004032AF" w:rsidRPr="004032AF">
        <w:rPr>
          <w:sz w:val="24"/>
          <w:szCs w:val="24"/>
          <w:lang w:val="uk-UA"/>
        </w:rPr>
        <w:t xml:space="preserve">гривень, у тому числі доходи загального фонду міського бюджету – у сумі </w:t>
      </w:r>
      <w:r w:rsidR="009A73BF" w:rsidRPr="009A73BF">
        <w:rPr>
          <w:sz w:val="24"/>
          <w:szCs w:val="24"/>
          <w:lang w:val="uk-UA"/>
        </w:rPr>
        <w:t>496 329</w:t>
      </w:r>
      <w:r w:rsidR="009A73BF">
        <w:rPr>
          <w:sz w:val="24"/>
          <w:szCs w:val="24"/>
          <w:lang w:val="uk-UA"/>
        </w:rPr>
        <w:t> </w:t>
      </w:r>
      <w:r w:rsidR="009A73BF" w:rsidRPr="009A73BF">
        <w:rPr>
          <w:sz w:val="24"/>
          <w:szCs w:val="24"/>
          <w:lang w:val="uk-UA"/>
        </w:rPr>
        <w:t>493</w:t>
      </w:r>
      <w:r w:rsidR="009A73BF">
        <w:rPr>
          <w:sz w:val="24"/>
          <w:szCs w:val="24"/>
          <w:lang w:val="uk-UA"/>
        </w:rPr>
        <w:t xml:space="preserve"> </w:t>
      </w:r>
      <w:r w:rsidR="004032AF" w:rsidRPr="004032AF">
        <w:rPr>
          <w:sz w:val="24"/>
          <w:szCs w:val="24"/>
          <w:lang w:val="uk-UA"/>
        </w:rPr>
        <w:t xml:space="preserve">гривень та доходи спеціального фонду міського бюджету – у сумі </w:t>
      </w:r>
      <w:r w:rsidR="001004BE" w:rsidRPr="001004BE">
        <w:rPr>
          <w:sz w:val="24"/>
          <w:szCs w:val="24"/>
          <w:lang w:val="uk-UA"/>
        </w:rPr>
        <w:t>12 906</w:t>
      </w:r>
      <w:r w:rsidR="001004BE">
        <w:rPr>
          <w:sz w:val="24"/>
          <w:szCs w:val="24"/>
          <w:lang w:val="uk-UA"/>
        </w:rPr>
        <w:t> </w:t>
      </w:r>
      <w:r w:rsidR="001004BE" w:rsidRPr="001004BE">
        <w:rPr>
          <w:sz w:val="24"/>
          <w:szCs w:val="24"/>
          <w:lang w:val="uk-UA"/>
        </w:rPr>
        <w:t>405</w:t>
      </w:r>
      <w:r w:rsidR="001004BE">
        <w:rPr>
          <w:sz w:val="24"/>
          <w:szCs w:val="24"/>
          <w:lang w:val="uk-UA"/>
        </w:rPr>
        <w:t xml:space="preserve"> </w:t>
      </w:r>
      <w:r w:rsidR="004032AF" w:rsidRPr="004032AF">
        <w:rPr>
          <w:sz w:val="24"/>
          <w:szCs w:val="24"/>
          <w:lang w:val="uk-UA"/>
        </w:rPr>
        <w:t>гривень</w:t>
      </w:r>
      <w:r w:rsidR="0046330A">
        <w:rPr>
          <w:sz w:val="24"/>
          <w:szCs w:val="24"/>
          <w:lang w:val="uk-UA"/>
        </w:rPr>
        <w:t>, в тому числі бюджету розвитку - 33 163,0 гривень,</w:t>
      </w:r>
      <w:r w:rsidR="004032AF" w:rsidRPr="004032AF">
        <w:rPr>
          <w:sz w:val="24"/>
          <w:szCs w:val="24"/>
          <w:lang w:val="uk-UA"/>
        </w:rPr>
        <w:t xml:space="preserve"> згідно з додатком 1 до цього рішення;</w:t>
      </w:r>
    </w:p>
    <w:p w:rsidR="004032AF" w:rsidRDefault="00486C34" w:rsidP="003A6E8E">
      <w:pPr>
        <w:rPr>
          <w:sz w:val="24"/>
          <w:szCs w:val="24"/>
          <w:lang w:val="uk-UA"/>
        </w:rPr>
      </w:pPr>
      <w:r>
        <w:rPr>
          <w:sz w:val="24"/>
          <w:szCs w:val="24"/>
          <w:lang w:val="uk-UA"/>
        </w:rPr>
        <w:t xml:space="preserve">уточненні </w:t>
      </w:r>
      <w:r w:rsidR="004032AF" w:rsidRPr="004032AF">
        <w:rPr>
          <w:sz w:val="24"/>
          <w:szCs w:val="24"/>
          <w:lang w:val="uk-UA"/>
        </w:rPr>
        <w:t xml:space="preserve">видатки міського бюджету у сумі </w:t>
      </w:r>
      <w:r w:rsidR="00190EE4" w:rsidRPr="00190EE4">
        <w:rPr>
          <w:sz w:val="24"/>
          <w:szCs w:val="24"/>
          <w:lang w:val="uk-UA"/>
        </w:rPr>
        <w:t>525 850 474,85</w:t>
      </w:r>
      <w:r w:rsidR="00190EE4">
        <w:rPr>
          <w:sz w:val="24"/>
          <w:szCs w:val="24"/>
          <w:lang w:val="uk-UA"/>
        </w:rPr>
        <w:t xml:space="preserve"> </w:t>
      </w:r>
      <w:r w:rsidR="004032AF" w:rsidRPr="004032AF">
        <w:rPr>
          <w:sz w:val="24"/>
          <w:szCs w:val="24"/>
          <w:lang w:val="uk-UA"/>
        </w:rPr>
        <w:t xml:space="preserve">гривень, у тому числі видатки загального фонду міського бюджету – у сумі </w:t>
      </w:r>
      <w:r w:rsidR="00190EE4" w:rsidRPr="00190EE4">
        <w:rPr>
          <w:sz w:val="24"/>
          <w:szCs w:val="28"/>
        </w:rPr>
        <w:t>458 775 294,69</w:t>
      </w:r>
      <w:r w:rsidR="00190EE4">
        <w:rPr>
          <w:sz w:val="24"/>
          <w:szCs w:val="28"/>
        </w:rPr>
        <w:t xml:space="preserve"> </w:t>
      </w:r>
      <w:r w:rsidR="004032AF" w:rsidRPr="004032AF">
        <w:rPr>
          <w:sz w:val="24"/>
          <w:szCs w:val="24"/>
          <w:lang w:val="uk-UA"/>
        </w:rPr>
        <w:t xml:space="preserve">гривень та </w:t>
      </w:r>
      <w:r w:rsidR="004032AF" w:rsidRPr="004032AF">
        <w:rPr>
          <w:sz w:val="24"/>
          <w:szCs w:val="24"/>
          <w:lang w:val="uk-UA"/>
        </w:rPr>
        <w:lastRenderedPageBreak/>
        <w:t xml:space="preserve">видатки спеціального фонду міського бюджету – у сумі </w:t>
      </w:r>
      <w:r w:rsidR="00190EE4" w:rsidRPr="00190EE4">
        <w:rPr>
          <w:sz w:val="24"/>
          <w:szCs w:val="24"/>
          <w:lang w:val="uk-UA"/>
        </w:rPr>
        <w:t>67 075 180,16</w:t>
      </w:r>
      <w:r w:rsidR="00190EE4">
        <w:rPr>
          <w:sz w:val="24"/>
          <w:szCs w:val="24"/>
          <w:lang w:val="uk-UA"/>
        </w:rPr>
        <w:t xml:space="preserve"> </w:t>
      </w:r>
      <w:r w:rsidR="004032AF" w:rsidRPr="004032AF">
        <w:rPr>
          <w:sz w:val="24"/>
          <w:szCs w:val="24"/>
          <w:lang w:val="uk-UA"/>
        </w:rPr>
        <w:t>гривень</w:t>
      </w:r>
      <w:r w:rsidR="0046330A">
        <w:rPr>
          <w:sz w:val="24"/>
          <w:szCs w:val="24"/>
          <w:lang w:val="uk-UA"/>
        </w:rPr>
        <w:t xml:space="preserve">, в тому числі бюджет розвитку </w:t>
      </w:r>
      <w:r w:rsidR="007143B7">
        <w:rPr>
          <w:sz w:val="24"/>
          <w:szCs w:val="24"/>
          <w:lang w:val="uk-UA"/>
        </w:rPr>
        <w:t>–</w:t>
      </w:r>
      <w:r w:rsidR="0046330A">
        <w:rPr>
          <w:sz w:val="24"/>
          <w:szCs w:val="24"/>
          <w:lang w:val="uk-UA"/>
        </w:rPr>
        <w:t xml:space="preserve"> </w:t>
      </w:r>
      <w:r w:rsidR="00190EE4" w:rsidRPr="00190EE4">
        <w:rPr>
          <w:sz w:val="24"/>
          <w:szCs w:val="24"/>
          <w:lang w:val="uk-UA"/>
        </w:rPr>
        <w:t>54 036 253,16</w:t>
      </w:r>
      <w:r w:rsidR="00190EE4">
        <w:rPr>
          <w:sz w:val="24"/>
          <w:szCs w:val="24"/>
          <w:lang w:val="uk-UA"/>
        </w:rPr>
        <w:t xml:space="preserve"> </w:t>
      </w:r>
      <w:r w:rsidR="0046330A">
        <w:rPr>
          <w:sz w:val="24"/>
          <w:szCs w:val="24"/>
          <w:lang w:val="uk-UA"/>
        </w:rPr>
        <w:t>гривень</w:t>
      </w:r>
      <w:r w:rsidR="004032AF" w:rsidRPr="004032AF">
        <w:rPr>
          <w:sz w:val="24"/>
          <w:szCs w:val="24"/>
          <w:lang w:val="uk-UA"/>
        </w:rPr>
        <w:t>;</w:t>
      </w:r>
    </w:p>
    <w:p w:rsidR="004032AF" w:rsidRDefault="004032AF" w:rsidP="004032AF">
      <w:pPr>
        <w:tabs>
          <w:tab w:val="left" w:pos="567"/>
        </w:tabs>
        <w:rPr>
          <w:bCs/>
          <w:sz w:val="24"/>
          <w:szCs w:val="24"/>
          <w:lang w:val="uk-UA"/>
        </w:rPr>
      </w:pPr>
      <w:r w:rsidRPr="004032AF">
        <w:rPr>
          <w:bCs/>
          <w:sz w:val="24"/>
          <w:szCs w:val="24"/>
          <w:lang w:val="uk-UA"/>
        </w:rPr>
        <w:t xml:space="preserve">загальний фонд міського бюджету з профіцитом у сумі </w:t>
      </w:r>
      <w:r w:rsidR="00190EE4" w:rsidRPr="00190EE4">
        <w:rPr>
          <w:bCs/>
          <w:sz w:val="24"/>
          <w:szCs w:val="24"/>
          <w:lang w:val="uk-UA"/>
        </w:rPr>
        <w:t>37 554 198,31</w:t>
      </w:r>
      <w:r w:rsidR="00190EE4">
        <w:rPr>
          <w:bCs/>
          <w:sz w:val="24"/>
          <w:szCs w:val="24"/>
          <w:lang w:val="uk-UA"/>
        </w:rPr>
        <w:t xml:space="preserve"> </w:t>
      </w:r>
      <w:r w:rsidRPr="004032AF">
        <w:rPr>
          <w:bCs/>
          <w:sz w:val="24"/>
          <w:szCs w:val="24"/>
          <w:lang w:val="uk-UA"/>
        </w:rPr>
        <w:t>гривень</w:t>
      </w:r>
      <w:r>
        <w:rPr>
          <w:bCs/>
          <w:sz w:val="24"/>
          <w:szCs w:val="24"/>
          <w:lang w:val="uk-UA"/>
        </w:rPr>
        <w:t xml:space="preserve">, </w:t>
      </w:r>
      <w:r w:rsidRPr="00914769">
        <w:rPr>
          <w:bCs/>
          <w:sz w:val="24"/>
          <w:szCs w:val="24"/>
          <w:lang w:val="uk-UA"/>
        </w:rPr>
        <w:t>напрямом використання якого визначити:</w:t>
      </w:r>
    </w:p>
    <w:p w:rsidR="00046560" w:rsidRPr="006E4A61" w:rsidRDefault="00046560" w:rsidP="00190EE4">
      <w:pPr>
        <w:numPr>
          <w:ilvl w:val="0"/>
          <w:numId w:val="4"/>
        </w:numPr>
        <w:tabs>
          <w:tab w:val="left" w:pos="1134"/>
        </w:tabs>
        <w:ind w:left="0" w:firstLine="567"/>
        <w:rPr>
          <w:bCs/>
          <w:sz w:val="24"/>
          <w:szCs w:val="24"/>
          <w:lang w:val="uk-UA"/>
        </w:rPr>
      </w:pPr>
      <w:r w:rsidRPr="006E4A61">
        <w:rPr>
          <w:bCs/>
          <w:sz w:val="24"/>
          <w:szCs w:val="24"/>
          <w:lang w:val="uk-UA"/>
        </w:rPr>
        <w:t>залучення</w:t>
      </w:r>
      <w:r w:rsidR="00B70A05" w:rsidRPr="006E4A61">
        <w:rPr>
          <w:bCs/>
          <w:sz w:val="24"/>
          <w:szCs w:val="24"/>
          <w:lang w:val="uk-UA"/>
        </w:rPr>
        <w:t xml:space="preserve"> вільного залишку коштів у сумі </w:t>
      </w:r>
      <w:r w:rsidR="00190EE4" w:rsidRPr="00190EE4">
        <w:rPr>
          <w:bCs/>
          <w:sz w:val="24"/>
          <w:szCs w:val="24"/>
          <w:lang w:val="uk-UA"/>
        </w:rPr>
        <w:t>16 409 263,85</w:t>
      </w:r>
      <w:r w:rsidR="006E4A61" w:rsidRPr="006E4A61">
        <w:rPr>
          <w:bCs/>
          <w:sz w:val="24"/>
          <w:szCs w:val="24"/>
          <w:lang w:val="uk-UA"/>
        </w:rPr>
        <w:t xml:space="preserve"> </w:t>
      </w:r>
      <w:r w:rsidRPr="006E4A61">
        <w:rPr>
          <w:bCs/>
          <w:sz w:val="24"/>
          <w:szCs w:val="24"/>
          <w:lang w:val="uk-UA"/>
        </w:rPr>
        <w:t>гривень, із них за рахунок залишку коштів за станом на 01.01.2020, що надійшли з державного бюджету, а саме:</w:t>
      </w:r>
      <w:r w:rsidR="00F643E1" w:rsidRPr="006E4A61">
        <w:rPr>
          <w:bCs/>
          <w:sz w:val="24"/>
          <w:szCs w:val="24"/>
          <w:lang w:val="uk-UA"/>
        </w:rPr>
        <w:t xml:space="preserve"> </w:t>
      </w:r>
      <w:r w:rsidR="00826E91" w:rsidRPr="006E4A61">
        <w:rPr>
          <w:sz w:val="24"/>
          <w:szCs w:val="24"/>
          <w:lang w:val="uk-UA"/>
        </w:rPr>
        <w:t xml:space="preserve">субвенції з місцевого бюджету на здійснення переданих видатків у сфері охорони здоров'я за рахунок коштів медичної субвенції </w:t>
      </w:r>
      <w:r w:rsidRPr="006E4A61">
        <w:rPr>
          <w:sz w:val="24"/>
          <w:szCs w:val="24"/>
          <w:lang w:val="uk-UA"/>
        </w:rPr>
        <w:t>в сумі 491 270,09 гривень</w:t>
      </w:r>
      <w:r w:rsidR="00F643E1" w:rsidRPr="006E4A61">
        <w:rPr>
          <w:sz w:val="24"/>
          <w:szCs w:val="24"/>
          <w:lang w:val="uk-UA"/>
        </w:rPr>
        <w:t xml:space="preserve">; </w:t>
      </w:r>
      <w:r w:rsidR="00B9597C" w:rsidRPr="006E4A61">
        <w:rPr>
          <w:sz w:val="24"/>
          <w:szCs w:val="24"/>
          <w:lang w:val="uk-UA"/>
        </w:rPr>
        <w:t xml:space="preserve">медичної субвенції з державного бюджету в сумі 5 459,60 гривень, </w:t>
      </w:r>
      <w:r w:rsidR="00F643E1" w:rsidRPr="006E4A61">
        <w:rPr>
          <w:sz w:val="24"/>
          <w:szCs w:val="24"/>
          <w:lang w:val="uk-UA"/>
        </w:rPr>
        <w:t>субвенції з місцевого бюджету за рахунок залишку коштів освітньої субвенції, що утворився на початок бюджетного періоду, в сумі 349 913,23 гривень</w:t>
      </w:r>
      <w:r w:rsidRPr="006E4A61">
        <w:rPr>
          <w:sz w:val="24"/>
          <w:szCs w:val="24"/>
          <w:lang w:val="uk-UA"/>
        </w:rPr>
        <w:t>;</w:t>
      </w:r>
    </w:p>
    <w:p w:rsidR="004032AF" w:rsidRPr="004032AF" w:rsidRDefault="004032AF" w:rsidP="00190EE4">
      <w:pPr>
        <w:numPr>
          <w:ilvl w:val="0"/>
          <w:numId w:val="4"/>
        </w:numPr>
        <w:ind w:left="0" w:firstLine="567"/>
        <w:rPr>
          <w:bCs/>
          <w:sz w:val="24"/>
          <w:szCs w:val="24"/>
          <w:lang w:val="uk-UA"/>
        </w:rPr>
      </w:pPr>
      <w:r w:rsidRPr="004032AF">
        <w:rPr>
          <w:bCs/>
          <w:sz w:val="24"/>
          <w:szCs w:val="24"/>
          <w:lang w:val="uk-UA"/>
        </w:rPr>
        <w:t xml:space="preserve">кошти, що передаються із загального фонду бюджету до бюджету розвитку (спеціального фонду), у сумі </w:t>
      </w:r>
      <w:r w:rsidR="00190EE4" w:rsidRPr="00190EE4">
        <w:rPr>
          <w:bCs/>
          <w:sz w:val="24"/>
          <w:szCs w:val="24"/>
          <w:lang w:val="uk-UA"/>
        </w:rPr>
        <w:t>53 963 462,16</w:t>
      </w:r>
      <w:r w:rsidR="00144BEB">
        <w:rPr>
          <w:bCs/>
          <w:sz w:val="24"/>
          <w:szCs w:val="24"/>
          <w:lang w:val="uk-UA"/>
        </w:rPr>
        <w:t xml:space="preserve"> </w:t>
      </w:r>
      <w:r w:rsidRPr="004032AF">
        <w:rPr>
          <w:bCs/>
          <w:sz w:val="24"/>
          <w:szCs w:val="24"/>
          <w:lang w:val="uk-UA"/>
        </w:rPr>
        <w:t>гривень</w:t>
      </w:r>
      <w:r>
        <w:rPr>
          <w:bCs/>
          <w:sz w:val="24"/>
          <w:szCs w:val="24"/>
          <w:lang w:val="uk-UA"/>
        </w:rPr>
        <w:t xml:space="preserve">, </w:t>
      </w:r>
      <w:r w:rsidRPr="004032AF">
        <w:rPr>
          <w:bCs/>
          <w:sz w:val="24"/>
          <w:szCs w:val="24"/>
          <w:lang w:val="uk-UA"/>
        </w:rPr>
        <w:t>згідно з додатком 2 до цього рішення;</w:t>
      </w:r>
    </w:p>
    <w:p w:rsidR="007645CD" w:rsidRPr="00A91309" w:rsidRDefault="004032AF" w:rsidP="004032AF">
      <w:pPr>
        <w:tabs>
          <w:tab w:val="left" w:pos="567"/>
        </w:tabs>
        <w:rPr>
          <w:bCs/>
          <w:sz w:val="24"/>
          <w:szCs w:val="24"/>
          <w:lang w:val="uk-UA"/>
        </w:rPr>
      </w:pPr>
      <w:r w:rsidRPr="00A91309">
        <w:rPr>
          <w:bCs/>
          <w:sz w:val="24"/>
          <w:szCs w:val="24"/>
          <w:lang w:val="uk-UA"/>
        </w:rPr>
        <w:t xml:space="preserve">дефіцит за спеціальним фондом міського бюджету у сумі </w:t>
      </w:r>
      <w:r w:rsidR="00190EE4" w:rsidRPr="00190EE4">
        <w:rPr>
          <w:bCs/>
          <w:sz w:val="24"/>
          <w:szCs w:val="24"/>
          <w:lang w:val="uk-UA"/>
        </w:rPr>
        <w:t>54 168 775,16</w:t>
      </w:r>
      <w:r w:rsidR="00190EE4">
        <w:rPr>
          <w:bCs/>
          <w:sz w:val="24"/>
          <w:szCs w:val="24"/>
          <w:lang w:val="uk-UA"/>
        </w:rPr>
        <w:t xml:space="preserve"> </w:t>
      </w:r>
      <w:r w:rsidR="00BB62F3">
        <w:rPr>
          <w:bCs/>
          <w:sz w:val="24"/>
          <w:szCs w:val="24"/>
          <w:lang w:val="uk-UA"/>
        </w:rPr>
        <w:t>г</w:t>
      </w:r>
      <w:r w:rsidRPr="00A91309">
        <w:rPr>
          <w:bCs/>
          <w:sz w:val="24"/>
          <w:szCs w:val="24"/>
          <w:lang w:val="uk-UA"/>
        </w:rPr>
        <w:t>ривень</w:t>
      </w:r>
      <w:r w:rsidR="007645CD" w:rsidRPr="00A91309">
        <w:rPr>
          <w:bCs/>
          <w:sz w:val="24"/>
          <w:szCs w:val="24"/>
          <w:lang w:val="uk-UA"/>
        </w:rPr>
        <w:t>, джерелом покриття якого визначити:</w:t>
      </w:r>
    </w:p>
    <w:p w:rsidR="0046330A" w:rsidRPr="0046330A" w:rsidRDefault="00A91309" w:rsidP="00190EE4">
      <w:pPr>
        <w:numPr>
          <w:ilvl w:val="0"/>
          <w:numId w:val="2"/>
        </w:numPr>
        <w:tabs>
          <w:tab w:val="left" w:pos="567"/>
        </w:tabs>
        <w:ind w:left="0" w:firstLine="567"/>
        <w:rPr>
          <w:bCs/>
          <w:sz w:val="24"/>
          <w:szCs w:val="24"/>
          <w:lang w:val="uk-UA"/>
        </w:rPr>
      </w:pPr>
      <w:r w:rsidRPr="0046330A">
        <w:rPr>
          <w:sz w:val="24"/>
          <w:szCs w:val="24"/>
          <w:lang w:val="uk-UA"/>
        </w:rPr>
        <w:t xml:space="preserve">залучення залишків коштів на рахунках спеціального фонду міського бюджету на 01.01.2019 у сумі </w:t>
      </w:r>
      <w:r w:rsidR="00190EE4">
        <w:rPr>
          <w:sz w:val="24"/>
          <w:szCs w:val="24"/>
          <w:lang w:val="uk-UA"/>
        </w:rPr>
        <w:t xml:space="preserve">205 313,0 </w:t>
      </w:r>
      <w:r w:rsidRPr="0046330A">
        <w:rPr>
          <w:sz w:val="24"/>
          <w:szCs w:val="24"/>
          <w:lang w:val="uk-UA"/>
        </w:rPr>
        <w:t>гривень</w:t>
      </w:r>
      <w:r w:rsidR="00902B39">
        <w:rPr>
          <w:sz w:val="24"/>
          <w:szCs w:val="24"/>
          <w:lang w:val="uk-UA"/>
        </w:rPr>
        <w:t>, із них бюджет розвитку - 39 628,0 гривень</w:t>
      </w:r>
      <w:r w:rsidR="0046330A">
        <w:rPr>
          <w:sz w:val="24"/>
          <w:szCs w:val="24"/>
          <w:lang w:val="uk-UA"/>
        </w:rPr>
        <w:t>;</w:t>
      </w:r>
    </w:p>
    <w:p w:rsidR="00B9129A" w:rsidRPr="0046330A" w:rsidRDefault="007645CD" w:rsidP="00190EE4">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190EE4" w:rsidRPr="00190EE4">
        <w:rPr>
          <w:bCs/>
          <w:sz w:val="24"/>
          <w:szCs w:val="24"/>
          <w:lang w:val="uk-UA"/>
        </w:rPr>
        <w:t>53 963 462,16</w:t>
      </w:r>
      <w:r w:rsidR="00190EE4">
        <w:rPr>
          <w:bCs/>
          <w:sz w:val="24"/>
          <w:szCs w:val="24"/>
          <w:lang w:val="uk-UA"/>
        </w:rPr>
        <w:t xml:space="preserve"> </w:t>
      </w:r>
      <w:r w:rsidRPr="0046330A">
        <w:rPr>
          <w:bCs/>
          <w:sz w:val="24"/>
          <w:szCs w:val="24"/>
          <w:lang w:val="uk-UA"/>
        </w:rPr>
        <w:t>гривень, згідн</w:t>
      </w:r>
      <w:r w:rsidR="00E3481F">
        <w:rPr>
          <w:bCs/>
          <w:sz w:val="24"/>
          <w:szCs w:val="24"/>
          <w:lang w:val="uk-UA"/>
        </w:rPr>
        <w:t>о з додатком 2 до цього рішення.</w:t>
      </w:r>
    </w:p>
    <w:p w:rsidR="00FF2C99" w:rsidRDefault="006D1CD3" w:rsidP="00EC7344">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7645CD">
        <w:rPr>
          <w:sz w:val="24"/>
          <w:szCs w:val="24"/>
          <w:lang w:val="uk-UA"/>
        </w:rPr>
        <w:t xml:space="preserve"> коштів міського бюджету на 2020</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9A5731" w:rsidRDefault="009A5731" w:rsidP="00183FE3">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sidR="00537916">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sidR="007645CD">
        <w:rPr>
          <w:sz w:val="24"/>
          <w:szCs w:val="24"/>
          <w:lang w:val="uk-UA"/>
        </w:rPr>
        <w:t>дниками бюджетних коштів на 2020</w:t>
      </w:r>
      <w:r>
        <w:rPr>
          <w:sz w:val="24"/>
          <w:szCs w:val="24"/>
          <w:lang w:val="uk-UA"/>
        </w:rPr>
        <w:t xml:space="preserve"> рік </w:t>
      </w:r>
      <w:r w:rsidR="00537916">
        <w:rPr>
          <w:sz w:val="24"/>
          <w:szCs w:val="24"/>
          <w:lang w:val="uk-UA"/>
        </w:rPr>
        <w:t>згідно додатку</w:t>
      </w:r>
      <w:r>
        <w:rPr>
          <w:sz w:val="24"/>
          <w:szCs w:val="24"/>
          <w:lang w:val="uk-UA"/>
        </w:rPr>
        <w:t xml:space="preserve"> 3</w:t>
      </w:r>
      <w:r w:rsidR="006D1CD3">
        <w:rPr>
          <w:sz w:val="24"/>
          <w:szCs w:val="24"/>
          <w:lang w:val="uk-UA"/>
        </w:rPr>
        <w:t>.1</w:t>
      </w:r>
      <w:r w:rsidR="00537916">
        <w:rPr>
          <w:sz w:val="24"/>
          <w:szCs w:val="24"/>
          <w:lang w:val="uk-UA"/>
        </w:rPr>
        <w:t xml:space="preserve">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7645CD">
        <w:rPr>
          <w:sz w:val="24"/>
          <w:szCs w:val="24"/>
          <w:lang w:val="uk-UA"/>
        </w:rPr>
        <w:t>а заходів, видатки на які у 2020</w:t>
      </w:r>
      <w:r w:rsidRPr="006D1CD3">
        <w:rPr>
          <w:sz w:val="24"/>
          <w:szCs w:val="24"/>
          <w:lang w:val="uk-UA"/>
        </w:rPr>
        <w:t xml:space="preserve"> році будуть проводитися за рахунок коштів міського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7645CD" w:rsidP="00183FE3">
      <w:pPr>
        <w:numPr>
          <w:ilvl w:val="0"/>
          <w:numId w:val="12"/>
        </w:numPr>
        <w:tabs>
          <w:tab w:val="left" w:pos="851"/>
        </w:tabs>
        <w:ind w:left="0" w:firstLine="567"/>
        <w:rPr>
          <w:sz w:val="24"/>
          <w:szCs w:val="24"/>
          <w:lang w:val="uk-UA"/>
        </w:rPr>
      </w:pPr>
      <w:r>
        <w:rPr>
          <w:sz w:val="24"/>
          <w:szCs w:val="24"/>
          <w:lang w:val="uk-UA"/>
        </w:rPr>
        <w:t>Затвердити на 2020</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r w:rsidR="000D3657">
        <w:rPr>
          <w:sz w:val="24"/>
          <w:szCs w:val="24"/>
          <w:lang w:val="uk-UA"/>
        </w:rPr>
        <w:t xml:space="preserve"> </w:t>
      </w:r>
    </w:p>
    <w:p w:rsidR="001845BF" w:rsidRDefault="001845BF" w:rsidP="00A75537">
      <w:pPr>
        <w:tabs>
          <w:tab w:val="left" w:pos="851"/>
        </w:tabs>
        <w:rPr>
          <w:sz w:val="24"/>
          <w:szCs w:val="24"/>
          <w:lang w:val="uk-UA"/>
        </w:rPr>
      </w:pPr>
      <w:r>
        <w:rPr>
          <w:sz w:val="24"/>
          <w:szCs w:val="24"/>
          <w:lang w:val="uk-UA"/>
        </w:rPr>
        <w:t>Затвердити обсяг субвенцій</w:t>
      </w:r>
      <w:r w:rsidR="00A75537">
        <w:rPr>
          <w:sz w:val="24"/>
          <w:szCs w:val="24"/>
          <w:lang w:val="uk-UA"/>
        </w:rPr>
        <w:t xml:space="preserve"> </w:t>
      </w:r>
      <w:r w:rsidR="00A75537" w:rsidRPr="00D15335">
        <w:rPr>
          <w:sz w:val="24"/>
          <w:szCs w:val="24"/>
          <w:lang w:val="uk-UA"/>
        </w:rPr>
        <w:t>з міс</w:t>
      </w:r>
      <w:r w:rsidR="00A75537">
        <w:rPr>
          <w:sz w:val="24"/>
          <w:szCs w:val="24"/>
          <w:lang w:val="uk-UA"/>
        </w:rPr>
        <w:t>ького</w:t>
      </w:r>
      <w:r w:rsidR="00A75537" w:rsidRPr="00D15335">
        <w:rPr>
          <w:sz w:val="24"/>
          <w:szCs w:val="24"/>
          <w:lang w:val="uk-UA"/>
        </w:rPr>
        <w:t xml:space="preserve"> бюджету державному бюджету </w:t>
      </w:r>
      <w:r w:rsidR="00A75537">
        <w:rPr>
          <w:sz w:val="24"/>
          <w:szCs w:val="24"/>
          <w:lang w:val="uk-UA"/>
        </w:rPr>
        <w:t xml:space="preserve">               (КТПКВКМБ 2919800)</w:t>
      </w:r>
      <w:r w:rsidR="00BB62F3">
        <w:rPr>
          <w:sz w:val="24"/>
          <w:szCs w:val="24"/>
          <w:lang w:val="uk-UA"/>
        </w:rPr>
        <w:t xml:space="preserve"> </w:t>
      </w:r>
      <w:r w:rsidR="00F673E4" w:rsidRPr="00F673E4">
        <w:rPr>
          <w:sz w:val="24"/>
          <w:szCs w:val="24"/>
          <w:lang w:val="uk-UA"/>
        </w:rPr>
        <w:t xml:space="preserve">на придбання паливно-мастильних матеріалів для 25-тої Державної </w:t>
      </w:r>
      <w:proofErr w:type="spellStart"/>
      <w:r w:rsidR="00F673E4" w:rsidRPr="00F673E4">
        <w:rPr>
          <w:sz w:val="24"/>
          <w:szCs w:val="24"/>
          <w:lang w:val="uk-UA"/>
        </w:rPr>
        <w:t>пожежно</w:t>
      </w:r>
      <w:proofErr w:type="spellEnd"/>
      <w:r w:rsidR="00F673E4" w:rsidRPr="00F673E4">
        <w:rPr>
          <w:sz w:val="24"/>
          <w:szCs w:val="24"/>
          <w:lang w:val="uk-UA"/>
        </w:rPr>
        <w:t xml:space="preserve">-рятувальної частини ГУ ДСНС </w:t>
      </w:r>
      <w:r w:rsidR="00F673E4">
        <w:rPr>
          <w:sz w:val="24"/>
          <w:szCs w:val="24"/>
          <w:lang w:val="uk-UA"/>
        </w:rPr>
        <w:t xml:space="preserve">України в Миколаївській області </w:t>
      </w:r>
      <w:r w:rsidR="00BB62F3">
        <w:rPr>
          <w:sz w:val="24"/>
          <w:szCs w:val="24"/>
          <w:lang w:val="uk-UA"/>
        </w:rPr>
        <w:t xml:space="preserve">сумі </w:t>
      </w:r>
      <w:r w:rsidR="00F673E4">
        <w:rPr>
          <w:sz w:val="24"/>
          <w:szCs w:val="24"/>
          <w:lang w:val="uk-UA"/>
        </w:rPr>
        <w:t>8 340,0</w:t>
      </w:r>
      <w:r w:rsidR="00BB62F3">
        <w:rPr>
          <w:sz w:val="24"/>
          <w:szCs w:val="24"/>
          <w:lang w:val="uk-UA"/>
        </w:rPr>
        <w:t xml:space="preserve"> грн.</w:t>
      </w:r>
    </w:p>
    <w:p w:rsidR="00537916" w:rsidRDefault="007645CD" w:rsidP="00183FE3">
      <w:pPr>
        <w:numPr>
          <w:ilvl w:val="0"/>
          <w:numId w:val="12"/>
        </w:numPr>
        <w:tabs>
          <w:tab w:val="left" w:pos="851"/>
        </w:tabs>
        <w:ind w:left="0" w:firstLine="567"/>
        <w:rPr>
          <w:sz w:val="24"/>
          <w:szCs w:val="24"/>
          <w:lang w:val="uk-UA"/>
        </w:rPr>
      </w:pPr>
      <w:r>
        <w:rPr>
          <w:sz w:val="24"/>
          <w:szCs w:val="24"/>
          <w:lang w:val="uk-UA"/>
        </w:rPr>
        <w:t>Затвердити на 2020</w:t>
      </w:r>
      <w:r w:rsidR="006D1CD3" w:rsidRPr="006D1CD3">
        <w:rPr>
          <w:sz w:val="24"/>
          <w:szCs w:val="24"/>
          <w:lang w:val="uk-UA"/>
        </w:rPr>
        <w:t xml:space="preserve"> рік розподіл видатків бюджету розвитку за об’єктами на здійснення заходів на будівництво, реконструкцію і реставрацію об'єктів виробничої, комунікаційної та соціальної інфраструктури за об'єктами згідно з додатком 6 до цього рішення.</w:t>
      </w:r>
    </w:p>
    <w:p w:rsidR="00537916" w:rsidRDefault="00413E35" w:rsidP="008361A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розподіл видатків міського бюджету</w:t>
      </w:r>
      <w:r w:rsidR="00F47F32" w:rsidRPr="00537916">
        <w:rPr>
          <w:sz w:val="24"/>
          <w:szCs w:val="24"/>
          <w:lang w:val="uk-UA"/>
        </w:rPr>
        <w:t xml:space="preserve"> на реалізацію міських</w:t>
      </w:r>
      <w:r w:rsidR="009A5731" w:rsidRPr="00537916">
        <w:rPr>
          <w:sz w:val="24"/>
          <w:szCs w:val="24"/>
          <w:lang w:val="uk-UA"/>
        </w:rPr>
        <w:t>/регіональних</w:t>
      </w:r>
      <w:r w:rsidR="00F47F32" w:rsidRPr="00537916">
        <w:rPr>
          <w:sz w:val="24"/>
          <w:szCs w:val="24"/>
          <w:lang w:val="uk-UA"/>
        </w:rPr>
        <w:t xml:space="preserve"> програм </w:t>
      </w:r>
      <w:r w:rsidR="00537916" w:rsidRPr="00537916">
        <w:rPr>
          <w:sz w:val="24"/>
          <w:szCs w:val="24"/>
          <w:lang w:val="uk-UA"/>
        </w:rPr>
        <w:t>згідно з додатком 7 до цього рішення.</w:t>
      </w:r>
    </w:p>
    <w:p w:rsidR="0056338B" w:rsidRDefault="0051483D" w:rsidP="0056338B">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F47C62" w:rsidRPr="0056338B" w:rsidRDefault="00087BC5" w:rsidP="0056338B">
      <w:pPr>
        <w:numPr>
          <w:ilvl w:val="0"/>
          <w:numId w:val="12"/>
        </w:numPr>
        <w:tabs>
          <w:tab w:val="left" w:pos="851"/>
          <w:tab w:val="left" w:pos="1134"/>
        </w:tabs>
        <w:ind w:left="0" w:firstLine="567"/>
        <w:rPr>
          <w:sz w:val="24"/>
          <w:szCs w:val="24"/>
          <w:lang w:val="uk-UA"/>
        </w:rPr>
      </w:pPr>
      <w:r w:rsidRPr="0056338B">
        <w:rPr>
          <w:rStyle w:val="a5"/>
          <w:rFonts w:ascii="Times New Roman" w:hAnsi="Times New Roman"/>
          <w:szCs w:val="24"/>
          <w:lang w:val="uk-UA"/>
        </w:rPr>
        <w:lastRenderedPageBreak/>
        <w:t xml:space="preserve">Контроль за виконанням цього рішення покласти на постійну комісію міської ради </w:t>
      </w:r>
      <w:r w:rsidRPr="0056338B">
        <w:rPr>
          <w:sz w:val="24"/>
          <w:szCs w:val="24"/>
          <w:lang w:val="uk-UA"/>
        </w:rPr>
        <w:t xml:space="preserve">з питань соціально-економічного і культурного розвитку, планування та обліку, підприємництва, бюджету, фінансів і цін </w:t>
      </w:r>
      <w:r w:rsidR="00F47C62" w:rsidRPr="0056338B">
        <w:rPr>
          <w:color w:val="000000"/>
          <w:spacing w:val="-4"/>
          <w:sz w:val="24"/>
          <w:szCs w:val="24"/>
          <w:lang w:val="uk-UA"/>
        </w:rPr>
        <w:t>та першого заступника міського голови з питань діяльності виконавчих органів ради</w:t>
      </w:r>
      <w:r w:rsidR="00C254F7">
        <w:rPr>
          <w:color w:val="000000"/>
          <w:spacing w:val="-4"/>
          <w:sz w:val="24"/>
          <w:szCs w:val="24"/>
          <w:lang w:val="uk-UA"/>
        </w:rPr>
        <w:t xml:space="preserve"> (Мустяца)</w:t>
      </w:r>
    </w:p>
    <w:p w:rsidR="00BB1CC8" w:rsidRDefault="00BB1CC8" w:rsidP="007645CD">
      <w:pPr>
        <w:ind w:firstLine="0"/>
        <w:rPr>
          <w:sz w:val="24"/>
          <w:lang w:val="uk-UA"/>
        </w:rPr>
      </w:pPr>
    </w:p>
    <w:p w:rsidR="00ED3206" w:rsidRDefault="00ED3206" w:rsidP="007645CD">
      <w:pPr>
        <w:ind w:firstLine="0"/>
        <w:rPr>
          <w:sz w:val="24"/>
          <w:lang w:val="uk-UA"/>
        </w:rPr>
      </w:pPr>
    </w:p>
    <w:p w:rsidR="00C254F7" w:rsidRDefault="00C254F7" w:rsidP="007645CD">
      <w:pPr>
        <w:ind w:firstLine="0"/>
        <w:rPr>
          <w:sz w:val="24"/>
          <w:lang w:val="uk-UA"/>
        </w:rPr>
      </w:pPr>
    </w:p>
    <w:p w:rsidR="00C254F7" w:rsidRDefault="00C254F7" w:rsidP="007645CD">
      <w:pPr>
        <w:ind w:firstLine="0"/>
        <w:rPr>
          <w:sz w:val="24"/>
          <w:lang w:val="uk-UA"/>
        </w:rPr>
      </w:pPr>
    </w:p>
    <w:p w:rsidR="00C254F7" w:rsidRDefault="00C254F7"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proofErr w:type="spellStart"/>
      <w:r w:rsidR="00F673E4">
        <w:rPr>
          <w:sz w:val="24"/>
          <w:lang w:val="uk-UA"/>
        </w:rPr>
        <w:t>В.В.Онуфрієнко</w:t>
      </w:r>
      <w:proofErr w:type="spellEnd"/>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F673E4" w:rsidRDefault="00F673E4" w:rsidP="00ED3206">
      <w:pPr>
        <w:tabs>
          <w:tab w:val="left" w:pos="1390"/>
        </w:tabs>
        <w:overflowPunct w:val="0"/>
        <w:autoSpaceDE w:val="0"/>
        <w:autoSpaceDN w:val="0"/>
        <w:adjustRightInd w:val="0"/>
        <w:spacing w:after="0"/>
        <w:ind w:firstLine="0"/>
        <w:textAlignment w:val="baseline"/>
        <w:rPr>
          <w:sz w:val="18"/>
          <w:lang w:val="uk-UA"/>
        </w:rPr>
      </w:pPr>
    </w:p>
    <w:p w:rsidR="00F673E4" w:rsidRDefault="00F673E4" w:rsidP="00ED3206">
      <w:pPr>
        <w:tabs>
          <w:tab w:val="left" w:pos="1390"/>
        </w:tabs>
        <w:overflowPunct w:val="0"/>
        <w:autoSpaceDE w:val="0"/>
        <w:autoSpaceDN w:val="0"/>
        <w:adjustRightInd w:val="0"/>
        <w:spacing w:after="0"/>
        <w:ind w:firstLine="0"/>
        <w:textAlignment w:val="baseline"/>
        <w:rPr>
          <w:sz w:val="18"/>
          <w:lang w:val="uk-UA"/>
        </w:rPr>
      </w:pPr>
    </w:p>
    <w:p w:rsidR="00F673E4" w:rsidRDefault="00F673E4" w:rsidP="00ED3206">
      <w:pPr>
        <w:tabs>
          <w:tab w:val="left" w:pos="1390"/>
        </w:tabs>
        <w:overflowPunct w:val="0"/>
        <w:autoSpaceDE w:val="0"/>
        <w:autoSpaceDN w:val="0"/>
        <w:adjustRightInd w:val="0"/>
        <w:spacing w:after="0"/>
        <w:ind w:firstLine="0"/>
        <w:textAlignment w:val="baseline"/>
        <w:rPr>
          <w:sz w:val="18"/>
          <w:lang w:val="uk-UA"/>
        </w:rPr>
      </w:pPr>
    </w:p>
    <w:p w:rsidR="00F673E4" w:rsidRDefault="00F673E4" w:rsidP="00ED3206">
      <w:pPr>
        <w:tabs>
          <w:tab w:val="left" w:pos="1390"/>
        </w:tabs>
        <w:overflowPunct w:val="0"/>
        <w:autoSpaceDE w:val="0"/>
        <w:autoSpaceDN w:val="0"/>
        <w:adjustRightInd w:val="0"/>
        <w:spacing w:after="0"/>
        <w:ind w:firstLine="0"/>
        <w:textAlignment w:val="baseline"/>
        <w:rPr>
          <w:sz w:val="18"/>
          <w:lang w:val="uk-UA"/>
        </w:rPr>
      </w:pPr>
    </w:p>
    <w:p w:rsidR="00F673E4" w:rsidRDefault="00F673E4" w:rsidP="00ED3206">
      <w:pPr>
        <w:tabs>
          <w:tab w:val="left" w:pos="1390"/>
        </w:tabs>
        <w:overflowPunct w:val="0"/>
        <w:autoSpaceDE w:val="0"/>
        <w:autoSpaceDN w:val="0"/>
        <w:adjustRightInd w:val="0"/>
        <w:spacing w:after="0"/>
        <w:ind w:firstLine="0"/>
        <w:textAlignment w:val="baseline"/>
        <w:rPr>
          <w:sz w:val="18"/>
          <w:lang w:val="uk-UA"/>
        </w:rPr>
      </w:pPr>
    </w:p>
    <w:p w:rsidR="00F673E4" w:rsidRDefault="00F673E4" w:rsidP="00ED3206">
      <w:pPr>
        <w:tabs>
          <w:tab w:val="left" w:pos="1390"/>
        </w:tabs>
        <w:overflowPunct w:val="0"/>
        <w:autoSpaceDE w:val="0"/>
        <w:autoSpaceDN w:val="0"/>
        <w:adjustRightInd w:val="0"/>
        <w:spacing w:after="0"/>
        <w:ind w:firstLine="0"/>
        <w:textAlignment w:val="baseline"/>
        <w:rPr>
          <w:sz w:val="18"/>
          <w:lang w:val="uk-UA"/>
        </w:rPr>
      </w:pPr>
    </w:p>
    <w:p w:rsidR="00F673E4" w:rsidRDefault="00F673E4" w:rsidP="00ED3206">
      <w:pPr>
        <w:tabs>
          <w:tab w:val="left" w:pos="1390"/>
        </w:tabs>
        <w:overflowPunct w:val="0"/>
        <w:autoSpaceDE w:val="0"/>
        <w:autoSpaceDN w:val="0"/>
        <w:adjustRightInd w:val="0"/>
        <w:spacing w:after="0"/>
        <w:ind w:firstLine="0"/>
        <w:textAlignment w:val="baseline"/>
        <w:rPr>
          <w:sz w:val="18"/>
          <w:lang w:val="uk-UA"/>
        </w:rPr>
      </w:pPr>
    </w:p>
    <w:p w:rsidR="00F673E4" w:rsidRDefault="00F673E4" w:rsidP="00ED3206">
      <w:pPr>
        <w:tabs>
          <w:tab w:val="left" w:pos="1390"/>
        </w:tabs>
        <w:overflowPunct w:val="0"/>
        <w:autoSpaceDE w:val="0"/>
        <w:autoSpaceDN w:val="0"/>
        <w:adjustRightInd w:val="0"/>
        <w:spacing w:after="0"/>
        <w:ind w:firstLine="0"/>
        <w:textAlignment w:val="baseline"/>
        <w:rPr>
          <w:sz w:val="18"/>
          <w:lang w:val="uk-UA"/>
        </w:rPr>
      </w:pPr>
    </w:p>
    <w:p w:rsidR="00F673E4" w:rsidRDefault="00F673E4" w:rsidP="00ED3206">
      <w:pPr>
        <w:tabs>
          <w:tab w:val="left" w:pos="1390"/>
        </w:tabs>
        <w:overflowPunct w:val="0"/>
        <w:autoSpaceDE w:val="0"/>
        <w:autoSpaceDN w:val="0"/>
        <w:adjustRightInd w:val="0"/>
        <w:spacing w:after="0"/>
        <w:ind w:firstLine="0"/>
        <w:textAlignment w:val="baseline"/>
        <w:rPr>
          <w:sz w:val="18"/>
          <w:lang w:val="uk-UA"/>
        </w:rPr>
      </w:pPr>
    </w:p>
    <w:p w:rsidR="00F673E4" w:rsidRDefault="00F673E4" w:rsidP="00ED3206">
      <w:pPr>
        <w:tabs>
          <w:tab w:val="left" w:pos="1390"/>
        </w:tabs>
        <w:overflowPunct w:val="0"/>
        <w:autoSpaceDE w:val="0"/>
        <w:autoSpaceDN w:val="0"/>
        <w:adjustRightInd w:val="0"/>
        <w:spacing w:after="0"/>
        <w:ind w:firstLine="0"/>
        <w:textAlignment w:val="baseline"/>
        <w:rPr>
          <w:sz w:val="18"/>
          <w:lang w:val="uk-UA"/>
        </w:rPr>
      </w:pPr>
    </w:p>
    <w:p w:rsidR="00F673E4" w:rsidRDefault="00F673E4" w:rsidP="00ED3206">
      <w:pPr>
        <w:tabs>
          <w:tab w:val="left" w:pos="1390"/>
        </w:tabs>
        <w:overflowPunct w:val="0"/>
        <w:autoSpaceDE w:val="0"/>
        <w:autoSpaceDN w:val="0"/>
        <w:adjustRightInd w:val="0"/>
        <w:spacing w:after="0"/>
        <w:ind w:firstLine="0"/>
        <w:textAlignment w:val="baseline"/>
        <w:rPr>
          <w:sz w:val="18"/>
          <w:lang w:val="uk-UA"/>
        </w:rPr>
      </w:pPr>
    </w:p>
    <w:p w:rsidR="00CC3CE0" w:rsidRDefault="00CC3CE0" w:rsidP="00ED3206">
      <w:pPr>
        <w:tabs>
          <w:tab w:val="left" w:pos="1390"/>
        </w:tabs>
        <w:overflowPunct w:val="0"/>
        <w:autoSpaceDE w:val="0"/>
        <w:autoSpaceDN w:val="0"/>
        <w:adjustRightInd w:val="0"/>
        <w:spacing w:after="0"/>
        <w:ind w:firstLine="0"/>
        <w:textAlignment w:val="baseline"/>
        <w:rPr>
          <w:sz w:val="18"/>
          <w:lang w:val="uk-UA"/>
        </w:rPr>
      </w:pPr>
    </w:p>
    <w:p w:rsidR="00CC3CE0" w:rsidRDefault="00CC3CE0" w:rsidP="00ED3206">
      <w:pPr>
        <w:tabs>
          <w:tab w:val="left" w:pos="1390"/>
        </w:tabs>
        <w:overflowPunct w:val="0"/>
        <w:autoSpaceDE w:val="0"/>
        <w:autoSpaceDN w:val="0"/>
        <w:adjustRightInd w:val="0"/>
        <w:spacing w:after="0"/>
        <w:ind w:firstLine="0"/>
        <w:textAlignment w:val="baseline"/>
        <w:rPr>
          <w:sz w:val="18"/>
          <w:lang w:val="uk-UA"/>
        </w:rPr>
      </w:pPr>
    </w:p>
    <w:p w:rsidR="00CC3CE0" w:rsidRDefault="00CC3CE0" w:rsidP="00ED3206">
      <w:pPr>
        <w:tabs>
          <w:tab w:val="left" w:pos="1390"/>
        </w:tabs>
        <w:overflowPunct w:val="0"/>
        <w:autoSpaceDE w:val="0"/>
        <w:autoSpaceDN w:val="0"/>
        <w:adjustRightInd w:val="0"/>
        <w:spacing w:after="0"/>
        <w:ind w:firstLine="0"/>
        <w:textAlignment w:val="baseline"/>
        <w:rPr>
          <w:sz w:val="18"/>
          <w:lang w:val="uk-UA"/>
        </w:rPr>
      </w:pPr>
    </w:p>
    <w:p w:rsidR="00CC3CE0" w:rsidRDefault="00CC3CE0" w:rsidP="00ED3206">
      <w:pPr>
        <w:tabs>
          <w:tab w:val="left" w:pos="1390"/>
        </w:tabs>
        <w:overflowPunct w:val="0"/>
        <w:autoSpaceDE w:val="0"/>
        <w:autoSpaceDN w:val="0"/>
        <w:adjustRightInd w:val="0"/>
        <w:spacing w:after="0"/>
        <w:ind w:firstLine="0"/>
        <w:textAlignment w:val="baseline"/>
        <w:rPr>
          <w:sz w:val="18"/>
          <w:lang w:val="uk-UA"/>
        </w:rPr>
      </w:pPr>
    </w:p>
    <w:p w:rsidR="00CC3CE0" w:rsidRDefault="00CC3CE0" w:rsidP="00ED3206">
      <w:pPr>
        <w:tabs>
          <w:tab w:val="left" w:pos="1390"/>
        </w:tabs>
        <w:overflowPunct w:val="0"/>
        <w:autoSpaceDE w:val="0"/>
        <w:autoSpaceDN w:val="0"/>
        <w:adjustRightInd w:val="0"/>
        <w:spacing w:after="0"/>
        <w:ind w:firstLine="0"/>
        <w:textAlignment w:val="baseline"/>
        <w:rPr>
          <w:sz w:val="18"/>
          <w:lang w:val="uk-UA"/>
        </w:rPr>
      </w:pPr>
    </w:p>
    <w:p w:rsidR="00CC3CE0" w:rsidRDefault="00CC3CE0"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505465" w:rsidP="00ED3206">
      <w:pPr>
        <w:tabs>
          <w:tab w:val="left" w:pos="1390"/>
        </w:tabs>
        <w:overflowPunct w:val="0"/>
        <w:autoSpaceDE w:val="0"/>
        <w:autoSpaceDN w:val="0"/>
        <w:adjustRightInd w:val="0"/>
        <w:spacing w:after="0"/>
        <w:ind w:firstLine="0"/>
        <w:textAlignment w:val="baseline"/>
        <w:rPr>
          <w:lang w:val="uk-UA"/>
        </w:rPr>
      </w:pPr>
      <w:r w:rsidRPr="00505465">
        <w:rPr>
          <w:sz w:val="18"/>
          <w:lang w:val="uk-UA"/>
        </w:rPr>
        <w:t>Гончарова</w:t>
      </w:r>
      <w:r w:rsidR="00F673E4">
        <w:rPr>
          <w:sz w:val="18"/>
          <w:lang w:val="uk-UA"/>
        </w:rPr>
        <w:t xml:space="preserve"> Т.О.</w:t>
      </w:r>
      <w:r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BB1CC8">
          <w:headerReference w:type="even" r:id="rId10"/>
          <w:headerReference w:type="default" r:id="rId11"/>
          <w:pgSz w:w="11906" w:h="16838"/>
          <w:pgMar w:top="1135" w:right="851" w:bottom="993" w:left="2268" w:header="709" w:footer="709" w:gutter="0"/>
          <w:pgNumType w:start="1"/>
          <w:cols w:space="708"/>
          <w:titlePg/>
          <w:docGrid w:linePitch="360"/>
        </w:sectPr>
      </w:pPr>
    </w:p>
    <w:p w:rsidR="001B1A61" w:rsidRPr="000370CC" w:rsidRDefault="001B1A61" w:rsidP="004E222E">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1BD" w:rsidRDefault="003A31BD">
      <w:r>
        <w:separator/>
      </w:r>
    </w:p>
  </w:endnote>
  <w:endnote w:type="continuationSeparator" w:id="0">
    <w:p w:rsidR="003A31BD" w:rsidRDefault="003A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1BD" w:rsidRDefault="003A31BD">
      <w:r>
        <w:separator/>
      </w:r>
    </w:p>
  </w:footnote>
  <w:footnote w:type="continuationSeparator" w:id="0">
    <w:p w:rsidR="003A31BD" w:rsidRDefault="003A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4E222E">
      <w:rPr>
        <w:noProof/>
      </w:rPr>
      <w:t>4</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8E5074"/>
    <w:multiLevelType w:val="hybridMultilevel"/>
    <w:tmpl w:val="9508C160"/>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8"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7EF24DB"/>
    <w:multiLevelType w:val="hybridMultilevel"/>
    <w:tmpl w:val="DD42C0C6"/>
    <w:lvl w:ilvl="0" w:tplc="220C742A">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4"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4D172E1"/>
    <w:multiLevelType w:val="hybridMultilevel"/>
    <w:tmpl w:val="E5188476"/>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6E1C0737"/>
    <w:multiLevelType w:val="hybridMultilevel"/>
    <w:tmpl w:val="06F8B44E"/>
    <w:lvl w:ilvl="0" w:tplc="814CE260">
      <w:numFmt w:val="bullet"/>
      <w:lvlText w:val="-"/>
      <w:lvlJc w:val="left"/>
      <w:pPr>
        <w:ind w:left="2352" w:hanging="360"/>
      </w:pPr>
      <w:rPr>
        <w:rFonts w:ascii="Times New Roman" w:eastAsia="Times New Roman" w:hAnsi="Times New Roman" w:hint="default"/>
      </w:rPr>
    </w:lvl>
    <w:lvl w:ilvl="1" w:tplc="04190003">
      <w:start w:val="1"/>
      <w:numFmt w:val="bullet"/>
      <w:lvlText w:val="o"/>
      <w:lvlJc w:val="left"/>
      <w:pPr>
        <w:ind w:left="3072" w:hanging="360"/>
      </w:pPr>
      <w:rPr>
        <w:rFonts w:ascii="Courier New" w:hAnsi="Courier New" w:hint="default"/>
      </w:rPr>
    </w:lvl>
    <w:lvl w:ilvl="2" w:tplc="04190005" w:tentative="1">
      <w:start w:val="1"/>
      <w:numFmt w:val="bullet"/>
      <w:lvlText w:val=""/>
      <w:lvlJc w:val="left"/>
      <w:pPr>
        <w:ind w:left="3792" w:hanging="360"/>
      </w:pPr>
      <w:rPr>
        <w:rFonts w:ascii="Wingdings" w:hAnsi="Wingdings" w:hint="default"/>
      </w:rPr>
    </w:lvl>
    <w:lvl w:ilvl="3" w:tplc="04190001" w:tentative="1">
      <w:start w:val="1"/>
      <w:numFmt w:val="bullet"/>
      <w:lvlText w:val=""/>
      <w:lvlJc w:val="left"/>
      <w:pPr>
        <w:ind w:left="4512" w:hanging="360"/>
      </w:pPr>
      <w:rPr>
        <w:rFonts w:ascii="Symbol" w:hAnsi="Symbol" w:hint="default"/>
      </w:rPr>
    </w:lvl>
    <w:lvl w:ilvl="4" w:tplc="04190003" w:tentative="1">
      <w:start w:val="1"/>
      <w:numFmt w:val="bullet"/>
      <w:lvlText w:val="o"/>
      <w:lvlJc w:val="left"/>
      <w:pPr>
        <w:ind w:left="5232" w:hanging="360"/>
      </w:pPr>
      <w:rPr>
        <w:rFonts w:ascii="Courier New" w:hAnsi="Courier New" w:hint="default"/>
      </w:rPr>
    </w:lvl>
    <w:lvl w:ilvl="5" w:tplc="04190005" w:tentative="1">
      <w:start w:val="1"/>
      <w:numFmt w:val="bullet"/>
      <w:lvlText w:val=""/>
      <w:lvlJc w:val="left"/>
      <w:pPr>
        <w:ind w:left="5952" w:hanging="360"/>
      </w:pPr>
      <w:rPr>
        <w:rFonts w:ascii="Wingdings" w:hAnsi="Wingdings" w:hint="default"/>
      </w:rPr>
    </w:lvl>
    <w:lvl w:ilvl="6" w:tplc="04190001" w:tentative="1">
      <w:start w:val="1"/>
      <w:numFmt w:val="bullet"/>
      <w:lvlText w:val=""/>
      <w:lvlJc w:val="left"/>
      <w:pPr>
        <w:ind w:left="6672" w:hanging="360"/>
      </w:pPr>
      <w:rPr>
        <w:rFonts w:ascii="Symbol" w:hAnsi="Symbol" w:hint="default"/>
      </w:rPr>
    </w:lvl>
    <w:lvl w:ilvl="7" w:tplc="04190003" w:tentative="1">
      <w:start w:val="1"/>
      <w:numFmt w:val="bullet"/>
      <w:lvlText w:val="o"/>
      <w:lvlJc w:val="left"/>
      <w:pPr>
        <w:ind w:left="7392" w:hanging="360"/>
      </w:pPr>
      <w:rPr>
        <w:rFonts w:ascii="Courier New" w:hAnsi="Courier New" w:hint="default"/>
      </w:rPr>
    </w:lvl>
    <w:lvl w:ilvl="8" w:tplc="04190005" w:tentative="1">
      <w:start w:val="1"/>
      <w:numFmt w:val="bullet"/>
      <w:lvlText w:val=""/>
      <w:lvlJc w:val="left"/>
      <w:pPr>
        <w:ind w:left="8112" w:hanging="360"/>
      </w:pPr>
      <w:rPr>
        <w:rFonts w:ascii="Wingdings" w:hAnsi="Wingdings" w:hint="default"/>
      </w:rPr>
    </w:lvl>
  </w:abstractNum>
  <w:abstractNum w:abstractNumId="19"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7D197B54"/>
    <w:multiLevelType w:val="hybridMultilevel"/>
    <w:tmpl w:val="2A684D46"/>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D835DE9"/>
    <w:multiLevelType w:val="hybridMultilevel"/>
    <w:tmpl w:val="07CEB3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17"/>
  </w:num>
  <w:num w:numId="3">
    <w:abstractNumId w:val="0"/>
  </w:num>
  <w:num w:numId="4">
    <w:abstractNumId w:val="18"/>
  </w:num>
  <w:num w:numId="5">
    <w:abstractNumId w:val="13"/>
  </w:num>
  <w:num w:numId="6">
    <w:abstractNumId w:val="14"/>
  </w:num>
  <w:num w:numId="7">
    <w:abstractNumId w:val="20"/>
  </w:num>
  <w:num w:numId="8">
    <w:abstractNumId w:val="6"/>
  </w:num>
  <w:num w:numId="9">
    <w:abstractNumId w:val="1"/>
  </w:num>
  <w:num w:numId="10">
    <w:abstractNumId w:val="16"/>
  </w:num>
  <w:num w:numId="11">
    <w:abstractNumId w:val="4"/>
  </w:num>
  <w:num w:numId="12">
    <w:abstractNumId w:val="12"/>
  </w:num>
  <w:num w:numId="13">
    <w:abstractNumId w:val="9"/>
  </w:num>
  <w:num w:numId="14">
    <w:abstractNumId w:val="11"/>
  </w:num>
  <w:num w:numId="15">
    <w:abstractNumId w:val="10"/>
  </w:num>
  <w:num w:numId="16">
    <w:abstractNumId w:val="7"/>
  </w:num>
  <w:num w:numId="17">
    <w:abstractNumId w:val="19"/>
  </w:num>
  <w:num w:numId="18">
    <w:abstractNumId w:val="3"/>
  </w:num>
  <w:num w:numId="19">
    <w:abstractNumId w:val="5"/>
  </w:num>
  <w:num w:numId="20">
    <w:abstractNumId w:val="23"/>
  </w:num>
  <w:num w:numId="21">
    <w:abstractNumId w:val="21"/>
  </w:num>
  <w:num w:numId="22">
    <w:abstractNumId w:val="22"/>
  </w:num>
  <w:num w:numId="23">
    <w:abstractNumId w:val="15"/>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09D9"/>
    <w:rsid w:val="00002541"/>
    <w:rsid w:val="00004BB4"/>
    <w:rsid w:val="00004D11"/>
    <w:rsid w:val="000073FA"/>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657"/>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04BE"/>
    <w:rsid w:val="001013A9"/>
    <w:rsid w:val="00102932"/>
    <w:rsid w:val="00102B39"/>
    <w:rsid w:val="001032F9"/>
    <w:rsid w:val="00104688"/>
    <w:rsid w:val="001049D7"/>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3D9F"/>
    <w:rsid w:val="00174A0B"/>
    <w:rsid w:val="00174B4B"/>
    <w:rsid w:val="0017589F"/>
    <w:rsid w:val="001758FA"/>
    <w:rsid w:val="00176DAC"/>
    <w:rsid w:val="001775ED"/>
    <w:rsid w:val="00177B57"/>
    <w:rsid w:val="001807B3"/>
    <w:rsid w:val="0018094A"/>
    <w:rsid w:val="00180A1E"/>
    <w:rsid w:val="00182ED5"/>
    <w:rsid w:val="00183FE3"/>
    <w:rsid w:val="001845BF"/>
    <w:rsid w:val="001856FD"/>
    <w:rsid w:val="00186619"/>
    <w:rsid w:val="00190664"/>
    <w:rsid w:val="00190847"/>
    <w:rsid w:val="00190EE4"/>
    <w:rsid w:val="00191087"/>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520F"/>
    <w:rsid w:val="001A56C5"/>
    <w:rsid w:val="001A7CEB"/>
    <w:rsid w:val="001A7E71"/>
    <w:rsid w:val="001B0AE7"/>
    <w:rsid w:val="001B1A61"/>
    <w:rsid w:val="001B2235"/>
    <w:rsid w:val="001B3167"/>
    <w:rsid w:val="001B4340"/>
    <w:rsid w:val="001B464F"/>
    <w:rsid w:val="001B4A1E"/>
    <w:rsid w:val="001C256A"/>
    <w:rsid w:val="001C32EE"/>
    <w:rsid w:val="001C4A75"/>
    <w:rsid w:val="001C5BAA"/>
    <w:rsid w:val="001C735C"/>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27E"/>
    <w:rsid w:val="00245308"/>
    <w:rsid w:val="002455FA"/>
    <w:rsid w:val="00245984"/>
    <w:rsid w:val="0024645D"/>
    <w:rsid w:val="00246502"/>
    <w:rsid w:val="00246842"/>
    <w:rsid w:val="00247C54"/>
    <w:rsid w:val="00247E09"/>
    <w:rsid w:val="0025379C"/>
    <w:rsid w:val="00254BD5"/>
    <w:rsid w:val="00256370"/>
    <w:rsid w:val="0025790C"/>
    <w:rsid w:val="00260BF6"/>
    <w:rsid w:val="0026331A"/>
    <w:rsid w:val="002644D7"/>
    <w:rsid w:val="00264EB8"/>
    <w:rsid w:val="00265E72"/>
    <w:rsid w:val="00271ACB"/>
    <w:rsid w:val="00272D96"/>
    <w:rsid w:val="00272FD8"/>
    <w:rsid w:val="002732F8"/>
    <w:rsid w:val="00273603"/>
    <w:rsid w:val="00274EA8"/>
    <w:rsid w:val="0027683F"/>
    <w:rsid w:val="0027742A"/>
    <w:rsid w:val="00277526"/>
    <w:rsid w:val="002804DD"/>
    <w:rsid w:val="00280E27"/>
    <w:rsid w:val="00285DF2"/>
    <w:rsid w:val="002868C8"/>
    <w:rsid w:val="0028697C"/>
    <w:rsid w:val="00287E02"/>
    <w:rsid w:val="00290165"/>
    <w:rsid w:val="00293EEB"/>
    <w:rsid w:val="00294D51"/>
    <w:rsid w:val="002959FF"/>
    <w:rsid w:val="00297778"/>
    <w:rsid w:val="00297D79"/>
    <w:rsid w:val="002A0405"/>
    <w:rsid w:val="002A04F9"/>
    <w:rsid w:val="002A1EF4"/>
    <w:rsid w:val="002A2926"/>
    <w:rsid w:val="002A2D9E"/>
    <w:rsid w:val="002A2F17"/>
    <w:rsid w:val="002A6633"/>
    <w:rsid w:val="002B0606"/>
    <w:rsid w:val="002B0643"/>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0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1272"/>
    <w:rsid w:val="003A2DCC"/>
    <w:rsid w:val="003A31BD"/>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32AF"/>
    <w:rsid w:val="004032FC"/>
    <w:rsid w:val="00403BD5"/>
    <w:rsid w:val="0040509E"/>
    <w:rsid w:val="0040658D"/>
    <w:rsid w:val="00410513"/>
    <w:rsid w:val="00411AB4"/>
    <w:rsid w:val="00411AED"/>
    <w:rsid w:val="004129F1"/>
    <w:rsid w:val="00412D05"/>
    <w:rsid w:val="00413E35"/>
    <w:rsid w:val="0041507B"/>
    <w:rsid w:val="00415B81"/>
    <w:rsid w:val="00415D77"/>
    <w:rsid w:val="00416248"/>
    <w:rsid w:val="004167F3"/>
    <w:rsid w:val="00416AC6"/>
    <w:rsid w:val="00417B08"/>
    <w:rsid w:val="00420003"/>
    <w:rsid w:val="004202CC"/>
    <w:rsid w:val="004253A0"/>
    <w:rsid w:val="004256EE"/>
    <w:rsid w:val="00425DD5"/>
    <w:rsid w:val="00431BA3"/>
    <w:rsid w:val="00435762"/>
    <w:rsid w:val="00435A85"/>
    <w:rsid w:val="004363E3"/>
    <w:rsid w:val="00436DBB"/>
    <w:rsid w:val="004373DE"/>
    <w:rsid w:val="00437850"/>
    <w:rsid w:val="00437CB0"/>
    <w:rsid w:val="00437D10"/>
    <w:rsid w:val="0044197B"/>
    <w:rsid w:val="00442044"/>
    <w:rsid w:val="00443C55"/>
    <w:rsid w:val="004461CB"/>
    <w:rsid w:val="004544C0"/>
    <w:rsid w:val="004553B6"/>
    <w:rsid w:val="0046194F"/>
    <w:rsid w:val="00461B5D"/>
    <w:rsid w:val="0046330A"/>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D77"/>
    <w:rsid w:val="004A4289"/>
    <w:rsid w:val="004A5A11"/>
    <w:rsid w:val="004B21D0"/>
    <w:rsid w:val="004B2683"/>
    <w:rsid w:val="004B4BAF"/>
    <w:rsid w:val="004B673D"/>
    <w:rsid w:val="004C1C4D"/>
    <w:rsid w:val="004C3239"/>
    <w:rsid w:val="004C719A"/>
    <w:rsid w:val="004D1DF6"/>
    <w:rsid w:val="004D4694"/>
    <w:rsid w:val="004D5299"/>
    <w:rsid w:val="004D58D0"/>
    <w:rsid w:val="004E1171"/>
    <w:rsid w:val="004E158A"/>
    <w:rsid w:val="004E222E"/>
    <w:rsid w:val="004E3657"/>
    <w:rsid w:val="004E7AA1"/>
    <w:rsid w:val="004F6123"/>
    <w:rsid w:val="005003A1"/>
    <w:rsid w:val="0050132A"/>
    <w:rsid w:val="00501E1A"/>
    <w:rsid w:val="0050280C"/>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663"/>
    <w:rsid w:val="005447FD"/>
    <w:rsid w:val="00544E9C"/>
    <w:rsid w:val="00545FE9"/>
    <w:rsid w:val="00547B59"/>
    <w:rsid w:val="00550680"/>
    <w:rsid w:val="00551774"/>
    <w:rsid w:val="00551F19"/>
    <w:rsid w:val="00552705"/>
    <w:rsid w:val="00555439"/>
    <w:rsid w:val="00555692"/>
    <w:rsid w:val="00555F38"/>
    <w:rsid w:val="00557755"/>
    <w:rsid w:val="0056338B"/>
    <w:rsid w:val="00563A08"/>
    <w:rsid w:val="005644DC"/>
    <w:rsid w:val="00566CE4"/>
    <w:rsid w:val="005677D8"/>
    <w:rsid w:val="00567C0B"/>
    <w:rsid w:val="00572755"/>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A07B7"/>
    <w:rsid w:val="005A13B8"/>
    <w:rsid w:val="005A14CB"/>
    <w:rsid w:val="005A2017"/>
    <w:rsid w:val="005A2AA3"/>
    <w:rsid w:val="005A3147"/>
    <w:rsid w:val="005A3160"/>
    <w:rsid w:val="005A3AA9"/>
    <w:rsid w:val="005A5780"/>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2C7F"/>
    <w:rsid w:val="005D3BE3"/>
    <w:rsid w:val="005D42EC"/>
    <w:rsid w:val="005D482D"/>
    <w:rsid w:val="005D4FC1"/>
    <w:rsid w:val="005D52BD"/>
    <w:rsid w:val="005D545C"/>
    <w:rsid w:val="005D5F1A"/>
    <w:rsid w:val="005D73A6"/>
    <w:rsid w:val="005D7CA5"/>
    <w:rsid w:val="005E3AD8"/>
    <w:rsid w:val="005E3BD6"/>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17A58"/>
    <w:rsid w:val="00622F7C"/>
    <w:rsid w:val="00623D7D"/>
    <w:rsid w:val="00623DB1"/>
    <w:rsid w:val="00623E0B"/>
    <w:rsid w:val="00625E75"/>
    <w:rsid w:val="00626039"/>
    <w:rsid w:val="00626AB9"/>
    <w:rsid w:val="00627DA2"/>
    <w:rsid w:val="006312AB"/>
    <w:rsid w:val="00632321"/>
    <w:rsid w:val="00632CDA"/>
    <w:rsid w:val="006333D9"/>
    <w:rsid w:val="00633CBF"/>
    <w:rsid w:val="00633FE1"/>
    <w:rsid w:val="00634821"/>
    <w:rsid w:val="00634E65"/>
    <w:rsid w:val="006352C2"/>
    <w:rsid w:val="006369BF"/>
    <w:rsid w:val="0064041B"/>
    <w:rsid w:val="00640AE9"/>
    <w:rsid w:val="00641679"/>
    <w:rsid w:val="00641D2E"/>
    <w:rsid w:val="00642086"/>
    <w:rsid w:val="006425BC"/>
    <w:rsid w:val="00642E6F"/>
    <w:rsid w:val="0064375E"/>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C03AB"/>
    <w:rsid w:val="006C291A"/>
    <w:rsid w:val="006C38E5"/>
    <w:rsid w:val="006C3999"/>
    <w:rsid w:val="006C4D95"/>
    <w:rsid w:val="006C7F0A"/>
    <w:rsid w:val="006D0459"/>
    <w:rsid w:val="006D151F"/>
    <w:rsid w:val="006D1CD3"/>
    <w:rsid w:val="006D201C"/>
    <w:rsid w:val="006D2903"/>
    <w:rsid w:val="006D310B"/>
    <w:rsid w:val="006D3C75"/>
    <w:rsid w:val="006D4627"/>
    <w:rsid w:val="006D6055"/>
    <w:rsid w:val="006D6D5D"/>
    <w:rsid w:val="006D75CE"/>
    <w:rsid w:val="006E0134"/>
    <w:rsid w:val="006E09FD"/>
    <w:rsid w:val="006E1BBC"/>
    <w:rsid w:val="006E244E"/>
    <w:rsid w:val="006E4A61"/>
    <w:rsid w:val="006E5272"/>
    <w:rsid w:val="006E544A"/>
    <w:rsid w:val="006E6441"/>
    <w:rsid w:val="006E6A67"/>
    <w:rsid w:val="006E742E"/>
    <w:rsid w:val="006E7904"/>
    <w:rsid w:val="006F0905"/>
    <w:rsid w:val="006F4BDA"/>
    <w:rsid w:val="006F4CA5"/>
    <w:rsid w:val="006F78C1"/>
    <w:rsid w:val="00700290"/>
    <w:rsid w:val="00700653"/>
    <w:rsid w:val="007007DF"/>
    <w:rsid w:val="00702076"/>
    <w:rsid w:val="0070250F"/>
    <w:rsid w:val="00703CA0"/>
    <w:rsid w:val="007052AE"/>
    <w:rsid w:val="007054DC"/>
    <w:rsid w:val="00706DF4"/>
    <w:rsid w:val="00707307"/>
    <w:rsid w:val="00710C20"/>
    <w:rsid w:val="00711184"/>
    <w:rsid w:val="00711DE0"/>
    <w:rsid w:val="007123D6"/>
    <w:rsid w:val="00713B2C"/>
    <w:rsid w:val="007143B7"/>
    <w:rsid w:val="007147C5"/>
    <w:rsid w:val="00717F68"/>
    <w:rsid w:val="00721349"/>
    <w:rsid w:val="00722165"/>
    <w:rsid w:val="00723F09"/>
    <w:rsid w:val="0072559E"/>
    <w:rsid w:val="00727F67"/>
    <w:rsid w:val="00731B69"/>
    <w:rsid w:val="00731D41"/>
    <w:rsid w:val="00735336"/>
    <w:rsid w:val="0073759D"/>
    <w:rsid w:val="0074042D"/>
    <w:rsid w:val="00742E3F"/>
    <w:rsid w:val="00743800"/>
    <w:rsid w:val="00744400"/>
    <w:rsid w:val="00745ED9"/>
    <w:rsid w:val="00746AE1"/>
    <w:rsid w:val="00746CCE"/>
    <w:rsid w:val="00746F18"/>
    <w:rsid w:val="00747B27"/>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50A1"/>
    <w:rsid w:val="007E7058"/>
    <w:rsid w:val="007E7C07"/>
    <w:rsid w:val="007F0941"/>
    <w:rsid w:val="007F1986"/>
    <w:rsid w:val="007F25BF"/>
    <w:rsid w:val="007F3676"/>
    <w:rsid w:val="007F556C"/>
    <w:rsid w:val="007F5FE3"/>
    <w:rsid w:val="007F7363"/>
    <w:rsid w:val="00800372"/>
    <w:rsid w:val="00800A71"/>
    <w:rsid w:val="00801762"/>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6E46"/>
    <w:rsid w:val="00867DAE"/>
    <w:rsid w:val="00873A7C"/>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31D8"/>
    <w:rsid w:val="00927D59"/>
    <w:rsid w:val="00930E0A"/>
    <w:rsid w:val="00931382"/>
    <w:rsid w:val="0093424F"/>
    <w:rsid w:val="00934E36"/>
    <w:rsid w:val="00935FFD"/>
    <w:rsid w:val="0093603F"/>
    <w:rsid w:val="009364A2"/>
    <w:rsid w:val="00937315"/>
    <w:rsid w:val="009377B1"/>
    <w:rsid w:val="00940DEA"/>
    <w:rsid w:val="00941FFD"/>
    <w:rsid w:val="00946371"/>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393"/>
    <w:rsid w:val="009A287A"/>
    <w:rsid w:val="009A3434"/>
    <w:rsid w:val="009A5731"/>
    <w:rsid w:val="009A6682"/>
    <w:rsid w:val="009A73BF"/>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6075"/>
    <w:rsid w:val="009E3546"/>
    <w:rsid w:val="009E3ABF"/>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F3D"/>
    <w:rsid w:val="00A30341"/>
    <w:rsid w:val="00A30555"/>
    <w:rsid w:val="00A30B23"/>
    <w:rsid w:val="00A32188"/>
    <w:rsid w:val="00A33459"/>
    <w:rsid w:val="00A34019"/>
    <w:rsid w:val="00A34B6F"/>
    <w:rsid w:val="00A37841"/>
    <w:rsid w:val="00A40113"/>
    <w:rsid w:val="00A40BEA"/>
    <w:rsid w:val="00A46DD2"/>
    <w:rsid w:val="00A506CE"/>
    <w:rsid w:val="00A50AD2"/>
    <w:rsid w:val="00A519E6"/>
    <w:rsid w:val="00A51C14"/>
    <w:rsid w:val="00A5368B"/>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7BBA"/>
    <w:rsid w:val="00AE175F"/>
    <w:rsid w:val="00AE21CB"/>
    <w:rsid w:val="00AE24CE"/>
    <w:rsid w:val="00AE325C"/>
    <w:rsid w:val="00AE32B2"/>
    <w:rsid w:val="00AE35CD"/>
    <w:rsid w:val="00AE46B7"/>
    <w:rsid w:val="00AE505A"/>
    <w:rsid w:val="00AE5665"/>
    <w:rsid w:val="00AE73BA"/>
    <w:rsid w:val="00AE75B8"/>
    <w:rsid w:val="00AF0949"/>
    <w:rsid w:val="00AF1D8F"/>
    <w:rsid w:val="00AF32E9"/>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1AFD"/>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66E1"/>
    <w:rsid w:val="00B37C00"/>
    <w:rsid w:val="00B40177"/>
    <w:rsid w:val="00B414B2"/>
    <w:rsid w:val="00B41793"/>
    <w:rsid w:val="00B4230F"/>
    <w:rsid w:val="00B43A3B"/>
    <w:rsid w:val="00B4532E"/>
    <w:rsid w:val="00B4673B"/>
    <w:rsid w:val="00B50B93"/>
    <w:rsid w:val="00B52C62"/>
    <w:rsid w:val="00B52E0C"/>
    <w:rsid w:val="00B543F2"/>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637"/>
    <w:rsid w:val="00B7610D"/>
    <w:rsid w:val="00B81D7B"/>
    <w:rsid w:val="00B82083"/>
    <w:rsid w:val="00B8333E"/>
    <w:rsid w:val="00B844CE"/>
    <w:rsid w:val="00B84D43"/>
    <w:rsid w:val="00B85C87"/>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978B4"/>
    <w:rsid w:val="00BA0184"/>
    <w:rsid w:val="00BA0F5F"/>
    <w:rsid w:val="00BA2CE1"/>
    <w:rsid w:val="00BA329B"/>
    <w:rsid w:val="00BA3D4C"/>
    <w:rsid w:val="00BA4345"/>
    <w:rsid w:val="00BA4CFB"/>
    <w:rsid w:val="00BA787B"/>
    <w:rsid w:val="00BB1CC8"/>
    <w:rsid w:val="00BB2BB6"/>
    <w:rsid w:val="00BB3BBE"/>
    <w:rsid w:val="00BB4F27"/>
    <w:rsid w:val="00BB5C89"/>
    <w:rsid w:val="00BB62F3"/>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256F"/>
    <w:rsid w:val="00BE2B27"/>
    <w:rsid w:val="00BE335C"/>
    <w:rsid w:val="00BE4A1A"/>
    <w:rsid w:val="00BE52B9"/>
    <w:rsid w:val="00BE5FAD"/>
    <w:rsid w:val="00BE6157"/>
    <w:rsid w:val="00BE6D51"/>
    <w:rsid w:val="00BF279E"/>
    <w:rsid w:val="00BF38B9"/>
    <w:rsid w:val="00BF45D8"/>
    <w:rsid w:val="00BF54A5"/>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254F7"/>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393"/>
    <w:rsid w:val="00CB6FA7"/>
    <w:rsid w:val="00CB77E0"/>
    <w:rsid w:val="00CC03B9"/>
    <w:rsid w:val="00CC140A"/>
    <w:rsid w:val="00CC1EB9"/>
    <w:rsid w:val="00CC3CE0"/>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1239D"/>
    <w:rsid w:val="00D12EE4"/>
    <w:rsid w:val="00D1387A"/>
    <w:rsid w:val="00D15335"/>
    <w:rsid w:val="00D1605D"/>
    <w:rsid w:val="00D172C5"/>
    <w:rsid w:val="00D173BA"/>
    <w:rsid w:val="00D209B2"/>
    <w:rsid w:val="00D218CC"/>
    <w:rsid w:val="00D223DB"/>
    <w:rsid w:val="00D23DE5"/>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2AB9"/>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C53"/>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2A4C"/>
    <w:rsid w:val="00DF51F2"/>
    <w:rsid w:val="00DF5A49"/>
    <w:rsid w:val="00E01298"/>
    <w:rsid w:val="00E02EA3"/>
    <w:rsid w:val="00E0394B"/>
    <w:rsid w:val="00E04ADF"/>
    <w:rsid w:val="00E05939"/>
    <w:rsid w:val="00E0621E"/>
    <w:rsid w:val="00E0659C"/>
    <w:rsid w:val="00E072BD"/>
    <w:rsid w:val="00E07C58"/>
    <w:rsid w:val="00E1046E"/>
    <w:rsid w:val="00E104B3"/>
    <w:rsid w:val="00E109B1"/>
    <w:rsid w:val="00E10B55"/>
    <w:rsid w:val="00E10BB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2877"/>
    <w:rsid w:val="00EB6A79"/>
    <w:rsid w:val="00EB725E"/>
    <w:rsid w:val="00EC0BFB"/>
    <w:rsid w:val="00EC1661"/>
    <w:rsid w:val="00EC3CCE"/>
    <w:rsid w:val="00EC44A4"/>
    <w:rsid w:val="00EC49BF"/>
    <w:rsid w:val="00EC4B2A"/>
    <w:rsid w:val="00EC7344"/>
    <w:rsid w:val="00EC75D0"/>
    <w:rsid w:val="00ED1642"/>
    <w:rsid w:val="00ED1B15"/>
    <w:rsid w:val="00ED320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7B6"/>
    <w:rsid w:val="00F07FD8"/>
    <w:rsid w:val="00F1094A"/>
    <w:rsid w:val="00F1196A"/>
    <w:rsid w:val="00F13686"/>
    <w:rsid w:val="00F13E3A"/>
    <w:rsid w:val="00F143E1"/>
    <w:rsid w:val="00F148C7"/>
    <w:rsid w:val="00F176BF"/>
    <w:rsid w:val="00F216A9"/>
    <w:rsid w:val="00F21C6A"/>
    <w:rsid w:val="00F22268"/>
    <w:rsid w:val="00F24CBA"/>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4314"/>
    <w:rsid w:val="00F643E1"/>
    <w:rsid w:val="00F673E4"/>
    <w:rsid w:val="00F71D52"/>
    <w:rsid w:val="00F730F4"/>
    <w:rsid w:val="00F733DE"/>
    <w:rsid w:val="00F73DDB"/>
    <w:rsid w:val="00F77E02"/>
    <w:rsid w:val="00F82951"/>
    <w:rsid w:val="00F838B7"/>
    <w:rsid w:val="00F83DF5"/>
    <w:rsid w:val="00F840EE"/>
    <w:rsid w:val="00F85CAA"/>
    <w:rsid w:val="00F85EEA"/>
    <w:rsid w:val="00F86D33"/>
    <w:rsid w:val="00F9088D"/>
    <w:rsid w:val="00F90B93"/>
    <w:rsid w:val="00F91F9B"/>
    <w:rsid w:val="00F927DA"/>
    <w:rsid w:val="00F928B0"/>
    <w:rsid w:val="00F933FD"/>
    <w:rsid w:val="00F943CB"/>
    <w:rsid w:val="00F9542F"/>
    <w:rsid w:val="00F95563"/>
    <w:rsid w:val="00FA16FB"/>
    <w:rsid w:val="00FA230E"/>
    <w:rsid w:val="00FA3E8A"/>
    <w:rsid w:val="00FA435B"/>
    <w:rsid w:val="00FA46C5"/>
    <w:rsid w:val="00FA54E2"/>
    <w:rsid w:val="00FA607B"/>
    <w:rsid w:val="00FA6274"/>
    <w:rsid w:val="00FA7B44"/>
    <w:rsid w:val="00FA7CB0"/>
    <w:rsid w:val="00FB00C8"/>
    <w:rsid w:val="00FB07F9"/>
    <w:rsid w:val="00FB1295"/>
    <w:rsid w:val="00FB204F"/>
    <w:rsid w:val="00FB2E8E"/>
    <w:rsid w:val="00FB40A4"/>
    <w:rsid w:val="00FB5541"/>
    <w:rsid w:val="00FB61C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1E41A"/>
  <w14:defaultImageDpi w14:val="0"/>
  <w15:docId w15:val="{0FB2F490-04CC-4374-9A1E-A5855C31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17906">
      <w:marLeft w:val="0"/>
      <w:marRight w:val="0"/>
      <w:marTop w:val="0"/>
      <w:marBottom w:val="0"/>
      <w:divBdr>
        <w:top w:val="none" w:sz="0" w:space="0" w:color="auto"/>
        <w:left w:val="none" w:sz="0" w:space="0" w:color="auto"/>
        <w:bottom w:val="none" w:sz="0" w:space="0" w:color="auto"/>
        <w:right w:val="none" w:sz="0" w:space="0" w:color="auto"/>
      </w:divBdr>
    </w:div>
    <w:div w:id="1629117907">
      <w:marLeft w:val="0"/>
      <w:marRight w:val="0"/>
      <w:marTop w:val="0"/>
      <w:marBottom w:val="0"/>
      <w:divBdr>
        <w:top w:val="none" w:sz="0" w:space="0" w:color="auto"/>
        <w:left w:val="none" w:sz="0" w:space="0" w:color="auto"/>
        <w:bottom w:val="none" w:sz="0" w:space="0" w:color="auto"/>
        <w:right w:val="none" w:sz="0" w:space="0" w:color="auto"/>
      </w:divBdr>
    </w:div>
    <w:div w:id="1629117908">
      <w:marLeft w:val="0"/>
      <w:marRight w:val="0"/>
      <w:marTop w:val="0"/>
      <w:marBottom w:val="0"/>
      <w:divBdr>
        <w:top w:val="none" w:sz="0" w:space="0" w:color="auto"/>
        <w:left w:val="none" w:sz="0" w:space="0" w:color="auto"/>
        <w:bottom w:val="none" w:sz="0" w:space="0" w:color="auto"/>
        <w:right w:val="none" w:sz="0" w:space="0" w:color="auto"/>
      </w:divBdr>
    </w:div>
    <w:div w:id="1629117909">
      <w:marLeft w:val="0"/>
      <w:marRight w:val="0"/>
      <w:marTop w:val="0"/>
      <w:marBottom w:val="0"/>
      <w:divBdr>
        <w:top w:val="none" w:sz="0" w:space="0" w:color="auto"/>
        <w:left w:val="none" w:sz="0" w:space="0" w:color="auto"/>
        <w:bottom w:val="none" w:sz="0" w:space="0" w:color="auto"/>
        <w:right w:val="none" w:sz="0" w:space="0" w:color="auto"/>
      </w:divBdr>
    </w:div>
    <w:div w:id="1629117910">
      <w:marLeft w:val="0"/>
      <w:marRight w:val="0"/>
      <w:marTop w:val="0"/>
      <w:marBottom w:val="0"/>
      <w:divBdr>
        <w:top w:val="none" w:sz="0" w:space="0" w:color="auto"/>
        <w:left w:val="none" w:sz="0" w:space="0" w:color="auto"/>
        <w:bottom w:val="none" w:sz="0" w:space="0" w:color="auto"/>
        <w:right w:val="none" w:sz="0" w:space="0" w:color="auto"/>
      </w:divBdr>
    </w:div>
    <w:div w:id="1629117911">
      <w:marLeft w:val="0"/>
      <w:marRight w:val="0"/>
      <w:marTop w:val="0"/>
      <w:marBottom w:val="0"/>
      <w:divBdr>
        <w:top w:val="none" w:sz="0" w:space="0" w:color="auto"/>
        <w:left w:val="none" w:sz="0" w:space="0" w:color="auto"/>
        <w:bottom w:val="none" w:sz="0" w:space="0" w:color="auto"/>
        <w:right w:val="none" w:sz="0" w:space="0" w:color="auto"/>
      </w:divBdr>
    </w:div>
    <w:div w:id="1629117912">
      <w:marLeft w:val="0"/>
      <w:marRight w:val="0"/>
      <w:marTop w:val="0"/>
      <w:marBottom w:val="0"/>
      <w:divBdr>
        <w:top w:val="none" w:sz="0" w:space="0" w:color="auto"/>
        <w:left w:val="none" w:sz="0" w:space="0" w:color="auto"/>
        <w:bottom w:val="none" w:sz="0" w:space="0" w:color="auto"/>
        <w:right w:val="none" w:sz="0" w:space="0" w:color="auto"/>
      </w:divBdr>
    </w:div>
    <w:div w:id="1629117913">
      <w:marLeft w:val="0"/>
      <w:marRight w:val="0"/>
      <w:marTop w:val="0"/>
      <w:marBottom w:val="0"/>
      <w:divBdr>
        <w:top w:val="none" w:sz="0" w:space="0" w:color="auto"/>
        <w:left w:val="none" w:sz="0" w:space="0" w:color="auto"/>
        <w:bottom w:val="none" w:sz="0" w:space="0" w:color="auto"/>
        <w:right w:val="none" w:sz="0" w:space="0" w:color="auto"/>
      </w:divBdr>
    </w:div>
    <w:div w:id="1629117914">
      <w:marLeft w:val="0"/>
      <w:marRight w:val="0"/>
      <w:marTop w:val="0"/>
      <w:marBottom w:val="0"/>
      <w:divBdr>
        <w:top w:val="none" w:sz="0" w:space="0" w:color="auto"/>
        <w:left w:val="none" w:sz="0" w:space="0" w:color="auto"/>
        <w:bottom w:val="none" w:sz="0" w:space="0" w:color="auto"/>
        <w:right w:val="none" w:sz="0" w:space="0" w:color="auto"/>
      </w:divBdr>
    </w:div>
    <w:div w:id="1629117915">
      <w:marLeft w:val="0"/>
      <w:marRight w:val="0"/>
      <w:marTop w:val="0"/>
      <w:marBottom w:val="0"/>
      <w:divBdr>
        <w:top w:val="none" w:sz="0" w:space="0" w:color="auto"/>
        <w:left w:val="none" w:sz="0" w:space="0" w:color="auto"/>
        <w:bottom w:val="none" w:sz="0" w:space="0" w:color="auto"/>
        <w:right w:val="none" w:sz="0" w:space="0" w:color="auto"/>
      </w:divBdr>
    </w:div>
    <w:div w:id="1629117916">
      <w:marLeft w:val="0"/>
      <w:marRight w:val="0"/>
      <w:marTop w:val="0"/>
      <w:marBottom w:val="0"/>
      <w:divBdr>
        <w:top w:val="none" w:sz="0" w:space="0" w:color="auto"/>
        <w:left w:val="none" w:sz="0" w:space="0" w:color="auto"/>
        <w:bottom w:val="none" w:sz="0" w:space="0" w:color="auto"/>
        <w:right w:val="none" w:sz="0" w:space="0" w:color="auto"/>
      </w:divBdr>
    </w:div>
    <w:div w:id="1629117917">
      <w:marLeft w:val="0"/>
      <w:marRight w:val="0"/>
      <w:marTop w:val="0"/>
      <w:marBottom w:val="0"/>
      <w:divBdr>
        <w:top w:val="none" w:sz="0" w:space="0" w:color="auto"/>
        <w:left w:val="none" w:sz="0" w:space="0" w:color="auto"/>
        <w:bottom w:val="none" w:sz="0" w:space="0" w:color="auto"/>
        <w:right w:val="none" w:sz="0" w:space="0" w:color="auto"/>
      </w:divBdr>
    </w:div>
    <w:div w:id="1629117918">
      <w:marLeft w:val="0"/>
      <w:marRight w:val="0"/>
      <w:marTop w:val="0"/>
      <w:marBottom w:val="0"/>
      <w:divBdr>
        <w:top w:val="none" w:sz="0" w:space="0" w:color="auto"/>
        <w:left w:val="none" w:sz="0" w:space="0" w:color="auto"/>
        <w:bottom w:val="none" w:sz="0" w:space="0" w:color="auto"/>
        <w:right w:val="none" w:sz="0" w:space="0" w:color="auto"/>
      </w:divBdr>
    </w:div>
    <w:div w:id="1629117919">
      <w:marLeft w:val="0"/>
      <w:marRight w:val="0"/>
      <w:marTop w:val="0"/>
      <w:marBottom w:val="0"/>
      <w:divBdr>
        <w:top w:val="none" w:sz="0" w:space="0" w:color="auto"/>
        <w:left w:val="none" w:sz="0" w:space="0" w:color="auto"/>
        <w:bottom w:val="none" w:sz="0" w:space="0" w:color="auto"/>
        <w:right w:val="none" w:sz="0" w:space="0" w:color="auto"/>
      </w:divBdr>
    </w:div>
    <w:div w:id="1629117920">
      <w:marLeft w:val="0"/>
      <w:marRight w:val="0"/>
      <w:marTop w:val="0"/>
      <w:marBottom w:val="0"/>
      <w:divBdr>
        <w:top w:val="none" w:sz="0" w:space="0" w:color="auto"/>
        <w:left w:val="none" w:sz="0" w:space="0" w:color="auto"/>
        <w:bottom w:val="none" w:sz="0" w:space="0" w:color="auto"/>
        <w:right w:val="none" w:sz="0" w:space="0" w:color="auto"/>
      </w:divBdr>
    </w:div>
    <w:div w:id="16291179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4E43-7B3F-4F3E-BC1E-41C151A0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2020-12-06T09:20:00Z</cp:lastPrinted>
  <dcterms:created xsi:type="dcterms:W3CDTF">2020-12-08T07:29:00Z</dcterms:created>
  <dcterms:modified xsi:type="dcterms:W3CDTF">2020-12-08T07:29:00Z</dcterms:modified>
</cp:coreProperties>
</file>